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ind w:firstLine="709"/>
        <w:jc w:val="center"/>
        <w:rPr>
          <w:rFonts w:ascii="Times New Roman" w:eastAsia="Calibri" w:hAnsi="Times New Roman" w:cs="Times New Roman"/>
          <w:b/>
          <w:bCs/>
        </w:rPr>
      </w:pPr>
      <w:r>
        <w:rPr>
          <w:rFonts w:ascii="Times New Roman" w:eastAsia="Calibri" w:hAnsi="Times New Roman" w:cs="Times New Roman"/>
          <w:b/>
          <w:bCs/>
        </w:rPr>
        <w:t>Аннотация к рабочей программе по географии для 5-9 классов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rPr>
      </w:pPr>
      <w:r w:rsidRPr="00C30FD8">
        <w:rPr>
          <w:rFonts w:ascii="Times New Roman" w:eastAsia="Calibri" w:hAnsi="Times New Roman" w:cs="Times New Roman"/>
          <w:b/>
          <w:bCs/>
        </w:rPr>
        <w:t xml:space="preserve">Рабочая программа по географии составлена на основе: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образовательного учреждения на 2020-2021 учебный год.</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Учебный план ГБОУ «Чистопольская кадетская школа-интернат имени Героя Советского Союза Кузьмина С.Е.» отводит:</w:t>
      </w:r>
    </w:p>
    <w:tbl>
      <w:tblPr>
        <w:tblStyle w:val="1"/>
        <w:tblW w:w="0" w:type="auto"/>
        <w:tblInd w:w="534" w:type="dxa"/>
        <w:tblLook w:val="04A0"/>
      </w:tblPr>
      <w:tblGrid>
        <w:gridCol w:w="4143"/>
        <w:gridCol w:w="4677"/>
      </w:tblGrid>
      <w:tr w:rsidR="001C3245" w:rsidRPr="003D4FC8" w:rsidTr="00FA6A10">
        <w:trPr>
          <w:trHeight w:val="291"/>
        </w:trPr>
        <w:tc>
          <w:tcPr>
            <w:tcW w:w="4143" w:type="dxa"/>
          </w:tcPr>
          <w:p w:rsidR="001C3245" w:rsidRPr="003D4FC8" w:rsidRDefault="001C3245" w:rsidP="00FA6A10">
            <w:pPr>
              <w:spacing w:line="276" w:lineRule="auto"/>
              <w:jc w:val="center"/>
              <w:rPr>
                <w:b/>
              </w:rPr>
            </w:pPr>
            <w:r w:rsidRPr="00C30FD8">
              <w:rPr>
                <w:b/>
              </w:rPr>
              <w:t>К</w:t>
            </w:r>
            <w:r w:rsidRPr="003D4FC8">
              <w:rPr>
                <w:b/>
              </w:rPr>
              <w:t>лассы</w:t>
            </w:r>
          </w:p>
        </w:tc>
        <w:tc>
          <w:tcPr>
            <w:tcW w:w="4677" w:type="dxa"/>
          </w:tcPr>
          <w:p w:rsidR="001C3245" w:rsidRPr="003D4FC8" w:rsidRDefault="001C3245" w:rsidP="00FA6A10">
            <w:pPr>
              <w:spacing w:line="276" w:lineRule="auto"/>
              <w:jc w:val="center"/>
              <w:rPr>
                <w:b/>
              </w:rPr>
            </w:pPr>
            <w:r w:rsidRPr="003D4FC8">
              <w:rPr>
                <w:b/>
              </w:rPr>
              <w:t xml:space="preserve">Количество часов </w:t>
            </w:r>
          </w:p>
        </w:tc>
      </w:tr>
      <w:tr w:rsidR="001C3245" w:rsidRPr="003D4FC8" w:rsidTr="00FA6A10">
        <w:trPr>
          <w:trHeight w:val="291"/>
        </w:trPr>
        <w:tc>
          <w:tcPr>
            <w:tcW w:w="4143" w:type="dxa"/>
          </w:tcPr>
          <w:p w:rsidR="001C3245" w:rsidRPr="003D4FC8" w:rsidRDefault="001C3245" w:rsidP="00FA6A10">
            <w:pPr>
              <w:spacing w:line="276" w:lineRule="auto"/>
              <w:jc w:val="center"/>
            </w:pPr>
            <w:r w:rsidRPr="003D4FC8">
              <w:t>5 классы</w:t>
            </w:r>
          </w:p>
        </w:tc>
        <w:tc>
          <w:tcPr>
            <w:tcW w:w="4677" w:type="dxa"/>
          </w:tcPr>
          <w:p w:rsidR="001C3245" w:rsidRPr="003D4FC8" w:rsidRDefault="001C3245" w:rsidP="00FA6A10">
            <w:pPr>
              <w:spacing w:line="276" w:lineRule="auto"/>
              <w:jc w:val="center"/>
            </w:pPr>
            <w:r w:rsidRPr="003D4FC8">
              <w:t>34 часа</w:t>
            </w:r>
          </w:p>
        </w:tc>
      </w:tr>
      <w:tr w:rsidR="001C3245" w:rsidRPr="003D4FC8" w:rsidTr="00FA6A10">
        <w:trPr>
          <w:trHeight w:val="291"/>
        </w:trPr>
        <w:tc>
          <w:tcPr>
            <w:tcW w:w="4143" w:type="dxa"/>
          </w:tcPr>
          <w:p w:rsidR="001C3245" w:rsidRPr="003D4FC8" w:rsidRDefault="001C3245" w:rsidP="00FA6A10">
            <w:pPr>
              <w:spacing w:line="276" w:lineRule="auto"/>
              <w:jc w:val="center"/>
            </w:pPr>
            <w:r w:rsidRPr="003D4FC8">
              <w:t>6 классы</w:t>
            </w:r>
          </w:p>
        </w:tc>
        <w:tc>
          <w:tcPr>
            <w:tcW w:w="4677" w:type="dxa"/>
          </w:tcPr>
          <w:p w:rsidR="001C3245" w:rsidRPr="003D4FC8" w:rsidRDefault="001C3245" w:rsidP="00FA6A10">
            <w:pPr>
              <w:spacing w:line="276" w:lineRule="auto"/>
              <w:jc w:val="center"/>
            </w:pPr>
            <w:r w:rsidRPr="003D4FC8">
              <w:t>34 часа</w:t>
            </w:r>
          </w:p>
        </w:tc>
      </w:tr>
      <w:tr w:rsidR="001C3245" w:rsidRPr="003D4FC8" w:rsidTr="00FA6A10">
        <w:trPr>
          <w:trHeight w:val="291"/>
        </w:trPr>
        <w:tc>
          <w:tcPr>
            <w:tcW w:w="4143" w:type="dxa"/>
          </w:tcPr>
          <w:p w:rsidR="001C3245" w:rsidRPr="003D4FC8" w:rsidRDefault="001C3245" w:rsidP="00FA6A10">
            <w:pPr>
              <w:spacing w:line="276" w:lineRule="auto"/>
              <w:jc w:val="center"/>
            </w:pPr>
            <w:r w:rsidRPr="003D4FC8">
              <w:t>7 классы</w:t>
            </w:r>
          </w:p>
        </w:tc>
        <w:tc>
          <w:tcPr>
            <w:tcW w:w="4677" w:type="dxa"/>
          </w:tcPr>
          <w:p w:rsidR="001C3245" w:rsidRPr="003D4FC8" w:rsidRDefault="001C3245" w:rsidP="00FA6A10">
            <w:pPr>
              <w:spacing w:line="276" w:lineRule="auto"/>
              <w:jc w:val="center"/>
            </w:pPr>
            <w:r w:rsidRPr="003D4FC8">
              <w:t>68 часов</w:t>
            </w:r>
          </w:p>
        </w:tc>
      </w:tr>
      <w:tr w:rsidR="001C3245" w:rsidRPr="003D4FC8" w:rsidTr="00FA6A10">
        <w:trPr>
          <w:trHeight w:val="306"/>
        </w:trPr>
        <w:tc>
          <w:tcPr>
            <w:tcW w:w="4143" w:type="dxa"/>
          </w:tcPr>
          <w:p w:rsidR="001C3245" w:rsidRPr="003D4FC8" w:rsidRDefault="001C3245" w:rsidP="00FA6A10">
            <w:pPr>
              <w:spacing w:line="276" w:lineRule="auto"/>
              <w:jc w:val="center"/>
            </w:pPr>
            <w:r w:rsidRPr="003D4FC8">
              <w:t>8 классы</w:t>
            </w:r>
          </w:p>
        </w:tc>
        <w:tc>
          <w:tcPr>
            <w:tcW w:w="4677" w:type="dxa"/>
          </w:tcPr>
          <w:p w:rsidR="001C3245" w:rsidRPr="003D4FC8" w:rsidRDefault="001C3245" w:rsidP="00FA6A10">
            <w:pPr>
              <w:spacing w:line="276" w:lineRule="auto"/>
              <w:jc w:val="center"/>
            </w:pPr>
            <w:r w:rsidRPr="003D4FC8">
              <w:t>68 часов</w:t>
            </w:r>
          </w:p>
        </w:tc>
      </w:tr>
      <w:tr w:rsidR="001C3245" w:rsidRPr="003D4FC8" w:rsidTr="00FA6A10">
        <w:trPr>
          <w:trHeight w:val="291"/>
        </w:trPr>
        <w:tc>
          <w:tcPr>
            <w:tcW w:w="4143" w:type="dxa"/>
          </w:tcPr>
          <w:p w:rsidR="001C3245" w:rsidRPr="003D4FC8" w:rsidRDefault="001C3245" w:rsidP="00FA6A10">
            <w:pPr>
              <w:spacing w:line="276" w:lineRule="auto"/>
              <w:jc w:val="center"/>
            </w:pPr>
            <w:r w:rsidRPr="003D4FC8">
              <w:t>9 классы</w:t>
            </w:r>
          </w:p>
        </w:tc>
        <w:tc>
          <w:tcPr>
            <w:tcW w:w="4677" w:type="dxa"/>
          </w:tcPr>
          <w:p w:rsidR="001C3245" w:rsidRPr="003D4FC8" w:rsidRDefault="001C3245" w:rsidP="00FA6A10">
            <w:pPr>
              <w:spacing w:line="276" w:lineRule="auto"/>
              <w:jc w:val="center"/>
            </w:pPr>
            <w:r w:rsidRPr="003D4FC8">
              <w:t>68 часов</w:t>
            </w:r>
          </w:p>
        </w:tc>
      </w:tr>
    </w:tbl>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Pr>
          <w:rFonts w:ascii="Times New Roman" w:eastAsia="Calibri" w:hAnsi="Times New Roman" w:cs="Times New Roman"/>
          <w:bCs/>
        </w:rPr>
        <w:tab/>
      </w:r>
      <w:r w:rsidRPr="00C30FD8">
        <w:rPr>
          <w:rFonts w:ascii="Times New Roman" w:eastAsia="Calibri" w:hAnsi="Times New Roman" w:cs="Times New Roman"/>
          <w:bCs/>
        </w:rPr>
        <w:t>Программа включает пояснительную записку, в которой прописаны требования к личностным и метапредметным результатам обучения; содержание курса с перечнем разделов с указанием числа часов, отводимых на их изучение, и требованиями к предметным результатам обучения; тематическое планирование с определением основных видов учебной деятельности школьников.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Учебное содержание курса географии в данной линии сконцентрировано по блокам: с 5 по 7 класс — география планеты, с 8 по 9 класс — география России.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Учебно-методический комплект: </w:t>
      </w:r>
    </w:p>
    <w:p w:rsidR="001C3245" w:rsidRPr="000720B1" w:rsidRDefault="001C3245" w:rsidP="001C3245">
      <w:pPr>
        <w:spacing w:after="0"/>
        <w:ind w:firstLine="708"/>
        <w:rPr>
          <w:rFonts w:ascii="Times New Roman" w:eastAsia="Calibri" w:hAnsi="Times New Roman" w:cs="Times New Roman"/>
        </w:rPr>
      </w:pPr>
      <w:r w:rsidRPr="000720B1">
        <w:rPr>
          <w:rFonts w:ascii="Times New Roman" w:eastAsia="Calibri" w:hAnsi="Times New Roman" w:cs="Times New Roman"/>
        </w:rPr>
        <w:t>- География. Начальный курс: 5 класс: Учебник для учащихся общеобразовательных учреждений // А.А. Летягин; под общей редакцией В.П.Дронова. – М.: Вентана–Граф, 2012.</w:t>
      </w:r>
    </w:p>
    <w:p w:rsidR="001C3245" w:rsidRPr="000720B1" w:rsidRDefault="001C3245" w:rsidP="001C3245">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w:t>
      </w:r>
      <w:r w:rsidRPr="000720B1">
        <w:rPr>
          <w:rFonts w:ascii="Times New Roman" w:eastAsia="Calibri" w:hAnsi="Times New Roman" w:cs="Times New Roman"/>
        </w:rPr>
        <w:t xml:space="preserve">: учебник для 6 класса общеобразовательных учреждений / Е.М. Домогацких, Н.И. Алексеевский. – М.: ООО «Русское слово – учебник», 2014. </w:t>
      </w:r>
    </w:p>
    <w:p w:rsidR="001C3245" w:rsidRPr="00C30FD8" w:rsidRDefault="001C3245" w:rsidP="001C3245">
      <w:pPr>
        <w:spacing w:after="0"/>
        <w:ind w:firstLine="708"/>
        <w:rPr>
          <w:rFonts w:ascii="Times New Roman" w:eastAsia="Calibri" w:hAnsi="Times New Roman" w:cs="Times New Roman"/>
        </w:rPr>
      </w:pPr>
      <w:r w:rsidRPr="000720B1">
        <w:rPr>
          <w:rFonts w:ascii="Times New Roman" w:eastAsia="Calibri" w:hAnsi="Times New Roman" w:cs="Times New Roman"/>
        </w:rPr>
        <w:t>- География. Материки и океаны: в 2 ч. : учебник для 7 класса общеобразовательных учреждений / Е.М. Домогацких, Н.И. Алексеевский. – М.: ООО «Русское слово – учебник», 2017.</w:t>
      </w:r>
    </w:p>
    <w:p w:rsidR="001C3245" w:rsidRPr="00C30FD8" w:rsidRDefault="001C3245" w:rsidP="001C3245">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 учебник для 8 класса общеобразовательных учреждений / Е.М. Домогацких, Н.И. Алексеевский. – М.: ООО «Русское слово – учебник», 2014.</w:t>
      </w:r>
    </w:p>
    <w:p w:rsidR="001C3245" w:rsidRPr="00C30FD8" w:rsidRDefault="001C3245" w:rsidP="001C3245">
      <w:pPr>
        <w:spacing w:after="0"/>
        <w:ind w:firstLine="708"/>
        <w:rPr>
          <w:rFonts w:ascii="Times New Roman" w:eastAsia="Calibri" w:hAnsi="Times New Roman" w:cs="Times New Roman"/>
        </w:rPr>
      </w:pPr>
      <w:r w:rsidRPr="00C30FD8">
        <w:rPr>
          <w:rFonts w:ascii="Times New Roman" w:eastAsia="Calibri" w:hAnsi="Times New Roman" w:cs="Times New Roman"/>
        </w:rPr>
        <w:t>- География России. Хозяйство и географические районы: учебник для 9 класса  / А. И. Алексеев, В. А. Низовцев, Э. В. Ким. -  М.: Дрофа, 2019.</w:t>
      </w:r>
    </w:p>
    <w:p w:rsidR="001C3245"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Содержаниеучебногопредмета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5 класс</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Развитие географических знаний о Земле</w:t>
      </w:r>
      <w:r w:rsidRPr="00C30FD8">
        <w:rPr>
          <w:rFonts w:ascii="Times New Roman" w:eastAsia="Calibri" w:hAnsi="Times New Roman" w:cs="Times New Roman"/>
          <w:bCs/>
        </w:rPr>
        <w:t>.</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Введение. Что изучает география.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Представления о мире в древности (</w:t>
      </w:r>
      <w:r w:rsidRPr="00C30FD8">
        <w:rPr>
          <w:rFonts w:ascii="Times New Roman" w:eastAsia="Calibri" w:hAnsi="Times New Roman" w:cs="Times New Roman"/>
          <w:bCs/>
          <w:i/>
        </w:rPr>
        <w:t>Древний Китай, Древний Египет, Древняя Греция, Древний Рим</w:t>
      </w:r>
      <w:r w:rsidRPr="00C30FD8">
        <w:rPr>
          <w:rFonts w:ascii="Times New Roman" w:eastAsia="Calibri" w:hAnsi="Times New Roman" w:cs="Times New Roman"/>
          <w:bCs/>
        </w:rPr>
        <w:t>). Появление первых географических карт.</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rPr>
        <w:t xml:space="preserve">География в эпоху Средневековья: </w:t>
      </w:r>
      <w:r w:rsidRPr="00C30FD8">
        <w:rPr>
          <w:rFonts w:ascii="Times New Roman" w:eastAsia="Calibri" w:hAnsi="Times New Roman" w:cs="Times New Roman"/>
          <w:bCs/>
          <w:i/>
        </w:rPr>
        <w:t>путешествия и открытия викингов, древних арабов, русских землепроходцев. Путешествия Марко Поло и Афанасия Никитина.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Эпоха Великих географических открытий (</w:t>
      </w:r>
      <w:r w:rsidRPr="00C30FD8">
        <w:rPr>
          <w:rFonts w:ascii="Times New Roman" w:eastAsia="Calibri" w:hAnsi="Times New Roman" w:cs="Times New Roman"/>
          <w:bCs/>
          <w:i/>
        </w:rPr>
        <w:t>открытие Нового света, морского пути в Индию, кругосветные путешествия</w:t>
      </w:r>
      <w:r w:rsidRPr="00C30FD8">
        <w:rPr>
          <w:rFonts w:ascii="Times New Roman" w:eastAsia="Calibri" w:hAnsi="Times New Roman" w:cs="Times New Roman"/>
          <w:bCs/>
        </w:rPr>
        <w:t>). Значение Великих географических открытий.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Географические знания в современном мире. Современные географические методы исследования Земли.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Земля во Вселенной. Движения Земли и их следствия.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Земля – часть Солнечной системы. Земля и Луна. </w:t>
      </w:r>
      <w:r w:rsidRPr="00C30FD8">
        <w:rPr>
          <w:rFonts w:ascii="Times New Roman" w:eastAsia="Calibri" w:hAnsi="Times New Roman" w:cs="Times New Roman"/>
          <w:bCs/>
          <w:i/>
        </w:rPr>
        <w:t xml:space="preserve">Влияние космоса на нашу планету и жизнь людей. </w:t>
      </w:r>
      <w:r w:rsidRPr="00C30FD8">
        <w:rPr>
          <w:rFonts w:ascii="Times New Roman" w:eastAsia="Calibri" w:hAnsi="Times New Roman" w:cs="Times New Roman"/>
          <w:bC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C30FD8">
        <w:rPr>
          <w:rFonts w:ascii="Times New Roman" w:eastAsia="Calibri" w:hAnsi="Times New Roman" w:cs="Times New Roman"/>
          <w:bCs/>
          <w:i/>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C30FD8">
        <w:rPr>
          <w:rFonts w:ascii="Times New Roman" w:eastAsia="Calibri" w:hAnsi="Times New Roman" w:cs="Times New Roman"/>
          <w:bCs/>
        </w:rPr>
        <w:t xml:space="preserve"> Осевое вращение Земли. Смена дня и ночи, сутки, календарный год.</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Природа Земли.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Литосфера. </w:t>
      </w:r>
      <w:r w:rsidRPr="00C30FD8">
        <w:rPr>
          <w:rFonts w:ascii="Times New Roman" w:eastAsia="Calibri" w:hAnsi="Times New Roman" w:cs="Times New Roman"/>
          <w:bCs/>
        </w:rPr>
        <w:t xml:space="preserve">Литосфера – «каменная» оболочка Земли. Внутреннее строение Земли. Земная кора. Разнообразие горных пород и минералов на Земле. </w:t>
      </w:r>
      <w:r w:rsidRPr="00C30FD8">
        <w:rPr>
          <w:rFonts w:ascii="Times New Roman" w:eastAsia="Calibri" w:hAnsi="Times New Roman" w:cs="Times New Roman"/>
          <w:bCs/>
          <w:i/>
        </w:rPr>
        <w:t>Полезные ископаемые и их значение в жизни современного общества.</w:t>
      </w:r>
      <w:r w:rsidRPr="00C30FD8">
        <w:rPr>
          <w:rFonts w:ascii="Times New Roman" w:eastAsia="Calibri" w:hAnsi="Times New Roman" w:cs="Times New Roman"/>
          <w:bCs/>
        </w:rPr>
        <w:t xml:space="preserve"> Движения земной коры и их проявления на земной поверхности: землетрясения, вулканы, гейзеры.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Рельеф Земли. Способы изображение рельефа на планах и картах. Основные формы рельефа – горы и равнины.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Гидросфера. </w:t>
      </w:r>
      <w:r w:rsidRPr="00C30FD8">
        <w:rPr>
          <w:rFonts w:ascii="Times New Roman" w:eastAsia="Calibri" w:hAnsi="Times New Roman" w:cs="Times New Roman"/>
          <w:bCs/>
        </w:rPr>
        <w:t xml:space="preserve">Строение гидросферы. </w:t>
      </w:r>
      <w:r w:rsidRPr="00C30FD8">
        <w:rPr>
          <w:rFonts w:ascii="Times New Roman" w:eastAsia="Calibri" w:hAnsi="Times New Roman" w:cs="Times New Roman"/>
          <w:bCs/>
          <w:i/>
        </w:rPr>
        <w:t xml:space="preserve">Особенности Мирового круговорота воды. </w:t>
      </w:r>
      <w:r w:rsidRPr="00C30FD8">
        <w:rPr>
          <w:rFonts w:ascii="Times New Roman" w:eastAsia="Calibri" w:hAnsi="Times New Roman" w:cs="Times New Roman"/>
          <w:bCs/>
        </w:rPr>
        <w:t xml:space="preserve">Мировой океан и его части.Воды суши. </w:t>
      </w:r>
      <w:r w:rsidRPr="00C30FD8">
        <w:rPr>
          <w:rFonts w:ascii="Times New Roman" w:eastAsia="Calibri" w:hAnsi="Times New Roman" w:cs="Times New Roman"/>
          <w:bCs/>
          <w:i/>
        </w:rPr>
        <w:t>Человек и гидросфера.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w:t>
      </w:r>
      <w:r w:rsidRPr="00C30FD8">
        <w:rPr>
          <w:rFonts w:ascii="Times New Roman" w:eastAsia="Calibri" w:hAnsi="Times New Roman" w:cs="Times New Roman"/>
          <w:bCs/>
        </w:rPr>
        <w:t>Строение воздушной оболочки Земли</w:t>
      </w:r>
      <w:r w:rsidRPr="00C30FD8">
        <w:rPr>
          <w:rFonts w:ascii="Times New Roman" w:eastAsia="Calibri" w:hAnsi="Times New Roman" w:cs="Times New Roman"/>
          <w:bCs/>
          <w:i/>
        </w:rPr>
        <w:t>.</w:t>
      </w:r>
      <w:r w:rsidRPr="00C30FD8">
        <w:rPr>
          <w:rFonts w:ascii="Times New Roman" w:eastAsia="Calibri" w:hAnsi="Times New Roman" w:cs="Times New Roman"/>
          <w:bCs/>
        </w:rPr>
        <w:t xml:space="preserve"> Понятие климата. Погода и климат. </w:t>
      </w:r>
      <w:r w:rsidRPr="00C30FD8">
        <w:rPr>
          <w:rFonts w:ascii="Times New Roman" w:eastAsia="Calibri" w:hAnsi="Times New Roman" w:cs="Times New Roman"/>
          <w:bCs/>
          <w:i/>
        </w:rPr>
        <w:t>Влияние климата на здоровье людей</w:t>
      </w:r>
      <w:r w:rsidRPr="00C30FD8">
        <w:rPr>
          <w:rFonts w:ascii="Times New Roman" w:eastAsia="Calibri" w:hAnsi="Times New Roman" w:cs="Times New Roman"/>
          <w:bCs/>
        </w:rPr>
        <w:t>. Человек и атмосфера.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Биосфера. </w:t>
      </w:r>
      <w:r w:rsidRPr="00C30FD8">
        <w:rPr>
          <w:rFonts w:ascii="Times New Roman" w:eastAsia="Calibri" w:hAnsi="Times New Roman" w:cs="Times New Roman"/>
          <w:bC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C30FD8">
        <w:rPr>
          <w:rFonts w:ascii="Times New Roman" w:eastAsia="Calibri" w:hAnsi="Times New Roman" w:cs="Times New Roman"/>
          <w:bCs/>
          <w:i/>
        </w:rPr>
        <w:t>Воздействие организмов на земные оболочки. Воздействие человека на природу. Охрана природы.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как среда жизни. </w:t>
      </w:r>
      <w:r w:rsidRPr="00C30FD8">
        <w:rPr>
          <w:rFonts w:ascii="Times New Roman" w:eastAsia="Calibri" w:hAnsi="Times New Roman" w:cs="Times New Roman"/>
          <w:bCs/>
        </w:rPr>
        <w:t xml:space="preserve">Природные зоны Земли.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6 класс</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Изображение Земной поверхности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Литосфера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Атмосфера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w:t>
      </w:r>
      <w:r w:rsidRPr="00C30FD8">
        <w:rPr>
          <w:rFonts w:ascii="Times New Roman" w:eastAsia="Calibri" w:hAnsi="Times New Roman" w:cs="Times New Roman"/>
          <w:bCs/>
        </w:rPr>
        <w:lastRenderedPageBreak/>
        <w:t>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 Гидросфера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Биосфера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Почва и геосфера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7 класс</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Освоение Земли человеком.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C30FD8">
        <w:rPr>
          <w:rFonts w:ascii="Times New Roman" w:eastAsia="Calibri" w:hAnsi="Times New Roman" w:cs="Times New Roman"/>
          <w:bCs/>
          <w:i/>
        </w:rPr>
        <w:t>древние египтяне, греки, финикийцы, идеи и труды Парменида, Эратосфена, вклад КратесаМалосского, Страбона</w:t>
      </w:r>
      <w:r w:rsidRPr="00C30FD8">
        <w:rPr>
          <w:rFonts w:ascii="Times New Roman" w:eastAsia="Calibri" w:hAnsi="Times New Roman" w:cs="Times New Roman"/>
          <w:bCs/>
        </w:rPr>
        <w:t>).</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эпоху Средневековья (</w:t>
      </w:r>
      <w:r w:rsidRPr="00C30FD8">
        <w:rPr>
          <w:rFonts w:ascii="Times New Roman" w:eastAsia="Calibri" w:hAnsi="Times New Roman" w:cs="Times New Roman"/>
          <w:bCs/>
          <w:i/>
        </w:rPr>
        <w:t>норманны, М. Поло, А. Никитин, Б. Диаш, М. Бехайм, Х. Колумб, А. Веспуччи, Васко да Гама, Ф. Магеллан, Э. Кортес, Д. Кабот, Г. Меркатор, В. Баренц, Г. Гудзон, А. Тасман, С. Дежнев</w:t>
      </w:r>
      <w:r w:rsidRPr="00C30FD8">
        <w:rPr>
          <w:rFonts w:ascii="Times New Roman" w:eastAsia="Calibri" w:hAnsi="Times New Roman" w:cs="Times New Roman"/>
          <w:bCs/>
        </w:rPr>
        <w:t>).</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XVI–XIX вв. (</w:t>
      </w:r>
      <w:r w:rsidRPr="00C30FD8">
        <w:rPr>
          <w:rFonts w:ascii="Times New Roman" w:eastAsia="Calibri" w:hAnsi="Times New Roman" w:cs="Times New Roman"/>
          <w:bCs/>
          <w:i/>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i/>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sidRPr="00C30FD8">
        <w:rPr>
          <w:rFonts w:ascii="Times New Roman" w:eastAsia="Calibri" w:hAnsi="Times New Roman" w:cs="Times New Roman"/>
          <w:bCs/>
        </w:rPr>
        <w:t xml:space="preserve">).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Важнейшие географические открытия и путешествия в XX веке (</w:t>
      </w:r>
      <w:r w:rsidRPr="00C30FD8">
        <w:rPr>
          <w:rFonts w:ascii="Times New Roman" w:eastAsia="Calibri" w:hAnsi="Times New Roman" w:cs="Times New Roman"/>
          <w:bCs/>
          <w:i/>
        </w:rPr>
        <w:t>И.Д. Папанин, Н.И. Вавилов, Р. Амундсен, Р. Скотт, И.М. Сомов и А.Ф. Трешников (руководители 1 и 2 советской антарктической экспедиций), В.А. Обручев</w:t>
      </w:r>
      <w:r w:rsidRPr="00C30FD8">
        <w:rPr>
          <w:rFonts w:ascii="Times New Roman" w:eastAsia="Calibri" w:hAnsi="Times New Roman" w:cs="Times New Roman"/>
          <w:bCs/>
        </w:rPr>
        <w:t>).</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Человечество на Земле.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Численность населения Земли. Расовый состав. Нации и народы планеты. Страны на карте мира.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Главные закономерности природы Земли.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
          <w:bCs/>
        </w:rPr>
        <w:t xml:space="preserve">Литосфера и рельеф Земли. </w:t>
      </w:r>
      <w:r w:rsidRPr="00C30FD8">
        <w:rPr>
          <w:rFonts w:ascii="Times New Roman" w:eastAsia="Calibri" w:hAnsi="Times New Roman" w:cs="Times New Roman"/>
          <w:bC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C30FD8">
        <w:rPr>
          <w:rFonts w:ascii="Times New Roman" w:eastAsia="Calibri" w:hAnsi="Times New Roman" w:cs="Times New Roman"/>
          <w:bCs/>
          <w:i/>
        </w:rPr>
        <w:t>Влияние строения земной коры на облик Земли.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Атмосфера и климаты Земли. </w:t>
      </w:r>
      <w:r w:rsidRPr="00C30FD8">
        <w:rPr>
          <w:rFonts w:ascii="Times New Roman" w:eastAsia="Calibri" w:hAnsi="Times New Roman" w:cs="Times New Roman"/>
          <w:bC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w:t>
      </w:r>
      <w:r w:rsidRPr="00C30FD8">
        <w:rPr>
          <w:rFonts w:ascii="Times New Roman" w:eastAsia="Calibri" w:hAnsi="Times New Roman" w:cs="Times New Roman"/>
          <w:bCs/>
        </w:rPr>
        <w:lastRenderedPageBreak/>
        <w:t xml:space="preserve">Климатообразующие факторы. Характеристика воздушных масс Земли. Характеристика основных и переходных климатических поясов Земли. </w:t>
      </w:r>
      <w:r w:rsidRPr="00C30FD8">
        <w:rPr>
          <w:rFonts w:ascii="Times New Roman" w:eastAsia="Calibri" w:hAnsi="Times New Roman" w:cs="Times New Roman"/>
          <w:bCs/>
          <w:i/>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Мировой океан – основная часть гидросферы. </w:t>
      </w:r>
      <w:r w:rsidRPr="00C30FD8">
        <w:rPr>
          <w:rFonts w:ascii="Times New Roman" w:eastAsia="Calibri" w:hAnsi="Times New Roman" w:cs="Times New Roman"/>
          <w:bCs/>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Географическая оболочка. </w:t>
      </w:r>
      <w:r w:rsidRPr="00C30FD8">
        <w:rPr>
          <w:rFonts w:ascii="Times New Roman" w:eastAsia="Calibri" w:hAnsi="Times New Roman" w:cs="Times New Roman"/>
          <w:bC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Характеристика материков Земли.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Южные материки. </w:t>
      </w:r>
      <w:r w:rsidRPr="00C30FD8">
        <w:rPr>
          <w:rFonts w:ascii="Times New Roman" w:eastAsia="Calibri" w:hAnsi="Times New Roman" w:cs="Times New Roman"/>
          <w:bCs/>
        </w:rPr>
        <w:t xml:space="preserve">Особенности южных материков Земли.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Африка. </w:t>
      </w:r>
      <w:r w:rsidRPr="00C30FD8">
        <w:rPr>
          <w:rFonts w:ascii="Times New Roman" w:eastAsia="Calibri" w:hAnsi="Times New Roman" w:cs="Times New Roman"/>
          <w:bC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Австралия и Океания. </w:t>
      </w:r>
      <w:r w:rsidRPr="00C30FD8">
        <w:rPr>
          <w:rFonts w:ascii="Times New Roman" w:eastAsia="Calibri" w:hAnsi="Times New Roman" w:cs="Times New Roman"/>
          <w:bCs/>
        </w:rPr>
        <w:t>Географическое положение, история исследования, особенности природы материка. Эндемики.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Океания (уникальное природное образование – крупнейшее в мире скопление островов; специфические особенности трех островных групп:Меланезия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Южная Америка. </w:t>
      </w:r>
      <w:r w:rsidRPr="00C30FD8">
        <w:rPr>
          <w:rFonts w:ascii="Times New Roman" w:eastAsia="Calibri" w:hAnsi="Times New Roman" w:cs="Times New Roman"/>
          <w:bC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Антарктида. </w:t>
      </w:r>
      <w:r w:rsidRPr="00C30FD8">
        <w:rPr>
          <w:rFonts w:ascii="Times New Roman" w:eastAsia="Calibri" w:hAnsi="Times New Roman" w:cs="Times New Roman"/>
          <w:bC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w:t>
      </w:r>
      <w:r w:rsidRPr="00C30FD8">
        <w:rPr>
          <w:rFonts w:ascii="Times New Roman" w:eastAsia="Calibri" w:hAnsi="Times New Roman" w:cs="Times New Roman"/>
          <w:bCs/>
        </w:rPr>
        <w:lastRenderedPageBreak/>
        <w:t xml:space="preserve">международных исследований материка в 20-21 веке. Современные исследования и разработки в Антарктиде.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Северные материки. </w:t>
      </w:r>
      <w:r w:rsidRPr="00C30FD8">
        <w:rPr>
          <w:rFonts w:ascii="Times New Roman" w:eastAsia="Calibri" w:hAnsi="Times New Roman" w:cs="Times New Roman"/>
          <w:bCs/>
        </w:rPr>
        <w:t>Особенности северных материков Земли.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Северная Америка. </w:t>
      </w:r>
      <w:r w:rsidRPr="00C30FD8">
        <w:rPr>
          <w:rFonts w:ascii="Times New Roman" w:eastAsia="Calibri" w:hAnsi="Times New Roman" w:cs="Times New Roman"/>
          <w:bC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Характеристика двух стран материка: Канады и Мексики. Описание США – как одной из ведущих стран современного мира.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Евразия. </w:t>
      </w:r>
      <w:r w:rsidRPr="00C30FD8">
        <w:rPr>
          <w:rFonts w:ascii="Times New Roman" w:eastAsia="Calibri" w:hAnsi="Times New Roman" w:cs="Times New Roman"/>
          <w:bC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Взаимодействие природы и общества.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w:t>
      </w:r>
      <w:r w:rsidRPr="00C30FD8">
        <w:rPr>
          <w:rFonts w:ascii="Times New Roman" w:eastAsia="Calibri" w:hAnsi="Times New Roman" w:cs="Times New Roman"/>
          <w:bCs/>
        </w:rPr>
        <w:lastRenderedPageBreak/>
        <w:t>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8 класс</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Раздел 1. </w:t>
      </w:r>
      <w:r w:rsidRPr="00C30FD8">
        <w:rPr>
          <w:rFonts w:ascii="Times New Roman" w:eastAsia="Calibri" w:hAnsi="Times New Roman" w:cs="Times New Roman"/>
          <w:bCs/>
        </w:rPr>
        <w:t>Природа России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Общая физическая география России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Географическая карта и источники географической информации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Мониторинг земной поверхности.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Географическое положение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Место России на карте мира. Территория и акватория России. Соседи России. Сухопутные, водные, морские и воздушные границы. Часовые пояса. Крайние точки.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Исследование территории России</w:t>
      </w:r>
      <w:r w:rsidRPr="00C30FD8">
        <w:rPr>
          <w:rFonts w:ascii="Times New Roman" w:eastAsia="Calibri" w:hAnsi="Times New Roman" w:cs="Times New Roman"/>
          <w:bCs/>
        </w:rPr>
        <w:t>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Открытие и освоение русскими землепроходцами Европейского Севера, Западной и Восточной Сибири, Дальнего Востока. Мангазея. Остроги. Камчатские экспедиции. Исследования Северного Ледовитого океана, Северный морской путь. Исследования Русского географического общества.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Геологическое строение и рельеф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Шкала геологического времени. Геологическое летоисчисление. Особенности геологического строения. Крупные тектонические формы. Главные черты рельефа России, их связь со строением литосферы. Размещение крупных форм рельефа на территории России. Формирование рельефа под воздействием внутренних и внешних сил. Движения земной коры. Районы современного горообразования, землетрясений и вулканизма. Великое оледенение.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Климат и погода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Агроклиматические ресурсы своего региона. Особенности климата России. Климатообразующие факторы, климатические пояса и типы климатов России. Солнечная радиация и радиационный баланс. Закономерности распределения тепла и влаги: средние температуры января и июля, осадки, испарение, испаряемость, коэффициент увлажнения.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Погода. Типы воздушных масс, циркуляция атмосферы (атмосферные фронты, циклоны и антициклоны). Прогнозы погоды. Использование аэрокосмических методов изучения климатических явлений.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погода, и их влияние на хозяйственную деятельность людей. Понятие об агроклиматических ресурсах. Опасные и неблагоприятные явления погоды. Изменение климата под влиянием естественных и антропогенных факторов.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 и человек. Влияние климата на быт человека, его жилище, одежду, способы передвижения, здоровье. Опасные климатические явления. Агроклиматическая карта.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Моря и внутренние воды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Моря, окружающие территорию России. Своеобразие морей России их органический мир и природно-хозяйственное значение.</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Воды суши, их виды. Реки России. Главные речные системы. Распределение рек по бассейнам океанов. Питание, режим, расход, годовой сток рек, ледовый режим. Роль рек в освоении территории России. Важнейшие озера, их происхождение. Искусственные водоемы. Болота. Подземные воды. Ледники. Многолетняя мерзлота.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Особая роль внутренних вод в природе и хозяйстве. Водные ресурсы, неравномерность их распределения. Мелиорация. Опасные явления, связанные с водами (паводки, наводнения, лавины и др.), их предупреждение.</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Почвы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Почва, её состав, строение, свойства. Почвообразование. В.В.Докучаев – основоположник почвоведения. Образование почв, их основные (зональные) типы, свойства, структура, различия в плодородии. Закономерности распространения почв. Почвенные карты. Почвенные ресурсы России. Чернозем. Изменения почв в процессе их хозяйственного использования, борьба с эрозией и загрязнением почв. Меры по сохранению плодородия почв.</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Природные зоны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Природные комплексы и природно-территориальные комплексы. Взаимосвязь природных компонентов внутри комплекса. Природные компоненты и их зависимость от влияния человека. Природные комплексы разных уровней. Природная зона – как природный комплекс. Арктические пустыни. Тундры. Лесотундры. Тайга. Смешанные и широколиственные леса. Лесостепи. Степи. Полупустыни. Пустыни. Черноморское побережье Кавказа. Зональные и азональные природные комплексы. Высотная поясность. Ресурсы растительного и животного мира. Особо охраняемые территории.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2. </w:t>
      </w:r>
      <w:r w:rsidRPr="00C30FD8">
        <w:rPr>
          <w:rFonts w:ascii="Times New Roman" w:eastAsia="Calibri" w:hAnsi="Times New Roman" w:cs="Times New Roman"/>
          <w:bCs/>
        </w:rPr>
        <w:t>Крупные природные районы России</w:t>
      </w:r>
      <w:r w:rsidRPr="00C30FD8">
        <w:rPr>
          <w:rFonts w:ascii="Times New Roman" w:eastAsia="Calibri" w:hAnsi="Times New Roman" w:cs="Times New Roman"/>
          <w:b/>
          <w:bCs/>
        </w:rPr>
        <w:t>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Островная Арктика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Восточно-Европейская Русская равнина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и ополья.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Кавказ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Крым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Крым – часть Восточно-Европейской пратформы.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Крыма.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Крыма.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Урал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w:t>
      </w:r>
      <w:r w:rsidRPr="00C30FD8">
        <w:rPr>
          <w:rFonts w:ascii="Times New Roman" w:eastAsia="Calibri" w:hAnsi="Times New Roman" w:cs="Times New Roman"/>
          <w:bCs/>
        </w:rPr>
        <w:lastRenderedPageBreak/>
        <w:t>геологическому строению и полезным ископаемым Предуралья, Урала и Зауралья. Уральские самоцветы. Недостаточная геологическая изученность Урала. Особенности климата Урала. Урал – водораздел крупных рек.</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Зональная и высотная поясность. Почвенно-растительный покров и развитие сельского хозяйства. Антропогенные изменения природы Урала. Заповедники Урала.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Западно-Сибирская равнина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Западная  Сибирь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её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Средняя Сибирь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Географическое положение между реками Енисей и Лена.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Северо-Восток Сибири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Горы Южной Сибири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Южная Сибирь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Дальний Восток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Раздел 3. Природа и человек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Роль географии в современном мире. Географические прогнозы. Задачи современной географии.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center"/>
        <w:rPr>
          <w:rFonts w:ascii="Times New Roman" w:eastAsia="Calibri" w:hAnsi="Times New Roman" w:cs="Times New Roman"/>
          <w:b/>
          <w:bCs/>
        </w:rPr>
      </w:pPr>
      <w:r w:rsidRPr="00C30FD8">
        <w:rPr>
          <w:rFonts w:ascii="Times New Roman" w:eastAsia="Calibri" w:hAnsi="Times New Roman" w:cs="Times New Roman"/>
          <w:b/>
          <w:bCs/>
        </w:rPr>
        <w:t>9 класс</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
          <w:bCs/>
        </w:rPr>
        <w:t xml:space="preserve">Население России.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rPr>
      </w:pPr>
      <w:r w:rsidRPr="00C30FD8">
        <w:rPr>
          <w:rFonts w:ascii="Times New Roman" w:eastAsia="Calibri" w:hAnsi="Times New Roman" w:cs="Times New Roman"/>
          <w:bCs/>
        </w:rPr>
        <w:lastRenderedPageBreak/>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Хозяйство России.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Общая характеристика хозяйства. Географическое районирование. </w:t>
      </w:r>
      <w:r w:rsidRPr="00C30FD8">
        <w:rPr>
          <w:rFonts w:ascii="Times New Roman" w:eastAsia="Calibri" w:hAnsi="Times New Roman" w:cs="Times New Roman"/>
          <w:bC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Главные отрасли и межотраслевые комплексы. </w:t>
      </w:r>
      <w:r w:rsidRPr="00C30FD8">
        <w:rPr>
          <w:rFonts w:ascii="Times New Roman" w:eastAsia="Calibri" w:hAnsi="Times New Roman" w:cs="Times New Roman"/>
          <w:bC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Районы России.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Европейская часть России. </w:t>
      </w:r>
      <w:r w:rsidRPr="00C30FD8">
        <w:rPr>
          <w:rFonts w:ascii="Times New Roman" w:eastAsia="Calibri" w:hAnsi="Times New Roman" w:cs="Times New Roman"/>
          <w:bC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i/>
        </w:rPr>
        <w:t>Города Центрального района. Древние города, промышленные и научные центры.</w:t>
      </w:r>
      <w:r w:rsidRPr="00C30FD8">
        <w:rPr>
          <w:rFonts w:ascii="Times New Roman" w:eastAsia="Calibri" w:hAnsi="Times New Roman" w:cs="Times New Roman"/>
          <w:bCs/>
        </w:rPr>
        <w:t xml:space="preserve"> Функциональное значение городов. Москва – столица Российской Федерации.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Атлантического океана, омывающие Россию: транспортное значение, ресурсы.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lastRenderedPageBreak/>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
          <w:bCs/>
          <w:i/>
        </w:rPr>
      </w:pPr>
      <w:r w:rsidRPr="00C30FD8">
        <w:rPr>
          <w:rFonts w:ascii="Times New Roman" w:eastAsia="Calibri" w:hAnsi="Times New Roman" w:cs="Times New Roman"/>
          <w:b/>
          <w:bCs/>
          <w:i/>
        </w:rPr>
        <w:t xml:space="preserve">Хозяйство своей местности.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Южные моря России: транспортное значение, ресурсы.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Азиатская часть России.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Северного Ледовитого океана: транспортное значение, ресурсы.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i/>
        </w:rPr>
      </w:pPr>
      <w:r w:rsidRPr="00C30FD8">
        <w:rPr>
          <w:rFonts w:ascii="Times New Roman" w:eastAsia="Calibri" w:hAnsi="Times New Roman" w:cs="Times New Roman"/>
          <w:bCs/>
          <w:i/>
        </w:rPr>
        <w:t>Моря Тихого океана: транспортное значение, ресурсы.</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
          <w:bCs/>
        </w:rPr>
        <w:t xml:space="preserve">Россия в мире.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1C3245" w:rsidRPr="00C30FD8" w:rsidRDefault="001C3245" w:rsidP="001C3245">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C30FD8">
        <w:rPr>
          <w:rFonts w:ascii="Times New Roman" w:eastAsia="Calibri" w:hAnsi="Times New Roman" w:cs="Times New Roman"/>
          <w:bCs/>
        </w:rPr>
        <w:t>Формы проведения промежуточной аттестации: </w:t>
      </w:r>
      <w:r w:rsidRPr="00C30FD8">
        <w:rPr>
          <w:rFonts w:ascii="Times New Roman" w:eastAsia="Calibri" w:hAnsi="Times New Roman" w:cs="Times New Roman"/>
          <w:b/>
          <w:bCs/>
        </w:rPr>
        <w:t>годовая оценка.</w:t>
      </w:r>
    </w:p>
    <w:p w:rsidR="00396A84" w:rsidRPr="00DA0B81" w:rsidRDefault="00396A84" w:rsidP="00DA0B81">
      <w:pPr>
        <w:jc w:val="center"/>
        <w:rPr>
          <w:rFonts w:ascii="Times New Roman" w:eastAsiaTheme="minorEastAsia" w:hAnsi="Times New Roman"/>
          <w:b/>
          <w:sz w:val="28"/>
          <w:szCs w:val="28"/>
        </w:rPr>
      </w:pPr>
    </w:p>
    <w:p w:rsidR="00396A84" w:rsidRDefault="00396A84" w:rsidP="00DA0B81">
      <w:pPr>
        <w:jc w:val="center"/>
        <w:rPr>
          <w:rFonts w:ascii="Times New Roman" w:eastAsiaTheme="minorEastAsia" w:hAnsi="Times New Roman"/>
          <w:b/>
          <w:sz w:val="28"/>
          <w:szCs w:val="28"/>
        </w:rPr>
      </w:pPr>
    </w:p>
    <w:p w:rsidR="001C3245" w:rsidRDefault="001C3245" w:rsidP="00DA0B81">
      <w:pPr>
        <w:jc w:val="center"/>
        <w:rPr>
          <w:rFonts w:ascii="Times New Roman" w:eastAsiaTheme="minorEastAsia" w:hAnsi="Times New Roman"/>
          <w:b/>
          <w:sz w:val="28"/>
          <w:szCs w:val="28"/>
        </w:rPr>
      </w:pPr>
    </w:p>
    <w:p w:rsidR="00DA0B81" w:rsidRDefault="00DA0B81" w:rsidP="00DA0B81">
      <w:pPr>
        <w:jc w:val="center"/>
        <w:rPr>
          <w:rFonts w:ascii="Times New Roman" w:eastAsiaTheme="minorEastAsia" w:hAnsi="Times New Roman"/>
          <w:b/>
          <w:sz w:val="28"/>
          <w:szCs w:val="28"/>
        </w:rPr>
      </w:pPr>
    </w:p>
    <w:p w:rsidR="00DA0B81" w:rsidRPr="00DA0B81" w:rsidRDefault="00DA0B81" w:rsidP="00DA0B81">
      <w:pPr>
        <w:jc w:val="center"/>
        <w:rPr>
          <w:rFonts w:ascii="Times New Roman" w:eastAsiaTheme="minorEastAsia" w:hAnsi="Times New Roman"/>
          <w:b/>
          <w:sz w:val="28"/>
          <w:szCs w:val="28"/>
        </w:rPr>
      </w:pPr>
    </w:p>
    <w:tbl>
      <w:tblPr>
        <w:tblStyle w:val="1"/>
        <w:tblpPr w:leftFromText="180" w:rightFromText="180" w:vertAnchor="text" w:horzAnchor="margin" w:tblpY="-172"/>
        <w:tblW w:w="0" w:type="auto"/>
        <w:tblLook w:val="04A0"/>
      </w:tblPr>
      <w:tblGrid>
        <w:gridCol w:w="3190"/>
        <w:gridCol w:w="3190"/>
        <w:gridCol w:w="3191"/>
      </w:tblGrid>
      <w:tr w:rsidR="001C3245" w:rsidRPr="00DA0B81" w:rsidTr="001C3245">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lastRenderedPageBreak/>
              <w:t>Рассмотрено</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Руководитель МО</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 xml:space="preserve">_________/_______________ </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Протокол № ________</w:t>
            </w:r>
          </w:p>
          <w:p w:rsidR="001C3245" w:rsidRPr="00DA0B81" w:rsidRDefault="001C3245" w:rsidP="001C3245">
            <w:pPr>
              <w:rPr>
                <w:rFonts w:ascii="Times New Roman" w:hAnsi="Times New Roman" w:cs="Times New Roman"/>
                <w:sz w:val="24"/>
                <w:szCs w:val="24"/>
                <w:lang w:eastAsia="ru-RU"/>
              </w:rPr>
            </w:pPr>
            <w:r>
              <w:rPr>
                <w:rFonts w:ascii="Times New Roman" w:hAnsi="Times New Roman" w:cs="Times New Roman"/>
                <w:sz w:val="24"/>
                <w:szCs w:val="24"/>
                <w:lang w:eastAsia="ru-RU"/>
              </w:rPr>
              <w:t>от ___ ____________ 2020</w:t>
            </w:r>
            <w:r w:rsidRPr="00DA0B81">
              <w:rPr>
                <w:rFonts w:ascii="Times New Roman" w:hAnsi="Times New Roman" w:cs="Times New Roman"/>
                <w:sz w:val="24"/>
                <w:szCs w:val="24"/>
                <w:lang w:eastAsia="ru-RU"/>
              </w:rPr>
              <w:t xml:space="preserve"> г.</w:t>
            </w:r>
          </w:p>
          <w:p w:rsidR="001C3245" w:rsidRPr="00DA0B81" w:rsidRDefault="001C3245" w:rsidP="001C3245">
            <w:pPr>
              <w:jc w:val="center"/>
              <w:rPr>
                <w:rFonts w:ascii="Times New Roman" w:hAnsi="Times New Roman" w:cs="Times New Roman"/>
                <w:b/>
                <w:sz w:val="24"/>
                <w:szCs w:val="24"/>
                <w:lang w:eastAsia="ru-RU"/>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Согласовано</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Заместитель директора по УР ГБОУ «ЧКШИ»</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________/________________</w:t>
            </w:r>
          </w:p>
          <w:p w:rsidR="001C3245" w:rsidRPr="00DA0B81" w:rsidRDefault="001C3245" w:rsidP="001C3245">
            <w:pPr>
              <w:rPr>
                <w:rFonts w:ascii="Times New Roman" w:hAnsi="Times New Roman" w:cs="Times New Roman"/>
                <w:sz w:val="24"/>
                <w:szCs w:val="24"/>
                <w:lang w:eastAsia="ru-RU"/>
              </w:rPr>
            </w:pPr>
            <w:r>
              <w:rPr>
                <w:rFonts w:ascii="Times New Roman" w:hAnsi="Times New Roman" w:cs="Times New Roman"/>
                <w:sz w:val="24"/>
                <w:szCs w:val="24"/>
                <w:lang w:eastAsia="ru-RU"/>
              </w:rPr>
              <w:t>от ____ ___________ 2020</w:t>
            </w:r>
            <w:r w:rsidRPr="00DA0B81">
              <w:rPr>
                <w:rFonts w:ascii="Times New Roman" w:hAnsi="Times New Roman" w:cs="Times New Roman"/>
                <w:sz w:val="24"/>
                <w:szCs w:val="24"/>
                <w:lang w:eastAsia="ru-RU"/>
              </w:rPr>
              <w:t xml:space="preserve"> г.</w:t>
            </w:r>
          </w:p>
          <w:p w:rsidR="001C3245" w:rsidRPr="00DA0B81" w:rsidRDefault="001C3245" w:rsidP="001C3245">
            <w:pPr>
              <w:rPr>
                <w:rFonts w:ascii="Times New Roman" w:hAnsi="Times New Roman" w:cs="Times New Roman"/>
                <w:b/>
                <w:sz w:val="24"/>
                <w:szCs w:val="24"/>
                <w:lang w:eastAsia="ru-RU"/>
              </w:rPr>
            </w:pP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Утверждаю</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Директор ГБОУ «ЧКШИ»</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_______/_________________</w:t>
            </w:r>
          </w:p>
          <w:p w:rsidR="001C3245" w:rsidRPr="00DA0B81" w:rsidRDefault="001C3245" w:rsidP="001C3245">
            <w:pPr>
              <w:rPr>
                <w:rFonts w:ascii="Times New Roman" w:hAnsi="Times New Roman" w:cs="Times New Roman"/>
                <w:sz w:val="24"/>
                <w:szCs w:val="24"/>
                <w:lang w:eastAsia="ru-RU"/>
              </w:rPr>
            </w:pPr>
            <w:r w:rsidRPr="00DA0B81">
              <w:rPr>
                <w:rFonts w:ascii="Times New Roman" w:hAnsi="Times New Roman" w:cs="Times New Roman"/>
                <w:sz w:val="24"/>
                <w:szCs w:val="24"/>
                <w:lang w:eastAsia="ru-RU"/>
              </w:rPr>
              <w:t>Приказ № ________</w:t>
            </w:r>
          </w:p>
          <w:p w:rsidR="001C3245" w:rsidRPr="00DA0B81" w:rsidRDefault="001C3245" w:rsidP="001C3245">
            <w:pPr>
              <w:rPr>
                <w:rFonts w:ascii="Times New Roman" w:hAnsi="Times New Roman" w:cs="Times New Roman"/>
                <w:b/>
                <w:sz w:val="24"/>
                <w:szCs w:val="24"/>
                <w:lang w:eastAsia="ru-RU"/>
              </w:rPr>
            </w:pPr>
            <w:r>
              <w:rPr>
                <w:rFonts w:ascii="Times New Roman" w:hAnsi="Times New Roman" w:cs="Times New Roman"/>
                <w:sz w:val="24"/>
                <w:szCs w:val="24"/>
                <w:lang w:eastAsia="ru-RU"/>
              </w:rPr>
              <w:t>от____ ____________ 2020</w:t>
            </w:r>
            <w:r w:rsidRPr="00DA0B81">
              <w:rPr>
                <w:rFonts w:ascii="Times New Roman" w:hAnsi="Times New Roman" w:cs="Times New Roman"/>
                <w:sz w:val="24"/>
                <w:szCs w:val="24"/>
                <w:lang w:eastAsia="ru-RU"/>
              </w:rPr>
              <w:t xml:space="preserve"> г.</w:t>
            </w:r>
          </w:p>
        </w:tc>
      </w:tr>
    </w:tbl>
    <w:p w:rsidR="00396A84" w:rsidRPr="00DA0B81" w:rsidRDefault="00396A84" w:rsidP="001C3245">
      <w:pPr>
        <w:rPr>
          <w:rFonts w:ascii="Times New Roman" w:eastAsiaTheme="minorEastAsia" w:hAnsi="Times New Roman"/>
          <w:b/>
          <w:sz w:val="28"/>
          <w:szCs w:val="28"/>
        </w:rPr>
      </w:pPr>
    </w:p>
    <w:p w:rsidR="00396A84" w:rsidRDefault="00396A84" w:rsidP="00DA0B81">
      <w:pPr>
        <w:jc w:val="center"/>
        <w:rPr>
          <w:rFonts w:ascii="Times New Roman" w:eastAsiaTheme="minorEastAsia" w:hAnsi="Times New Roman"/>
          <w:b/>
          <w:sz w:val="28"/>
          <w:szCs w:val="28"/>
        </w:rPr>
      </w:pPr>
    </w:p>
    <w:p w:rsidR="001C3245" w:rsidRDefault="001C3245" w:rsidP="00DA0B81">
      <w:pPr>
        <w:jc w:val="center"/>
        <w:rPr>
          <w:rFonts w:ascii="Times New Roman" w:eastAsiaTheme="minorEastAsia" w:hAnsi="Times New Roman"/>
          <w:b/>
          <w:sz w:val="28"/>
          <w:szCs w:val="28"/>
        </w:rPr>
      </w:pPr>
    </w:p>
    <w:p w:rsidR="001C3245" w:rsidRPr="00DA0B81" w:rsidRDefault="001C3245" w:rsidP="00DA0B81">
      <w:pPr>
        <w:jc w:val="center"/>
        <w:rPr>
          <w:rFonts w:ascii="Times New Roman" w:eastAsiaTheme="minorEastAsia" w:hAnsi="Times New Roman"/>
          <w:b/>
          <w:sz w:val="28"/>
          <w:szCs w:val="28"/>
        </w:rPr>
      </w:pPr>
    </w:p>
    <w:p w:rsidR="00396A84" w:rsidRPr="00DA0B81" w:rsidRDefault="00396A84" w:rsidP="00DA0B81">
      <w:pPr>
        <w:jc w:val="center"/>
        <w:rPr>
          <w:rFonts w:ascii="Times New Roman" w:eastAsiaTheme="minorEastAsia" w:hAnsi="Times New Roman"/>
          <w:b/>
          <w:sz w:val="28"/>
          <w:szCs w:val="28"/>
        </w:rPr>
      </w:pPr>
    </w:p>
    <w:p w:rsidR="00396A84" w:rsidRPr="00DA0B81" w:rsidRDefault="00396A84" w:rsidP="00DA0B81">
      <w:pPr>
        <w:jc w:val="center"/>
        <w:rPr>
          <w:rFonts w:ascii="Times New Roman" w:eastAsiaTheme="minorEastAsia" w:hAnsi="Times New Roman"/>
          <w:b/>
          <w:sz w:val="28"/>
          <w:szCs w:val="28"/>
        </w:rPr>
      </w:pPr>
      <w:r w:rsidRPr="00DA0B81">
        <w:rPr>
          <w:rFonts w:ascii="Times New Roman" w:eastAsiaTheme="minorEastAsia" w:hAnsi="Times New Roman"/>
          <w:b/>
          <w:sz w:val="28"/>
          <w:szCs w:val="28"/>
        </w:rPr>
        <w:t>РАБОЧАЯ ПРОГРАММА</w:t>
      </w:r>
    </w:p>
    <w:p w:rsidR="00396A84" w:rsidRPr="00DA0B81" w:rsidRDefault="00396A84" w:rsidP="00DA0B81">
      <w:pPr>
        <w:jc w:val="center"/>
        <w:rPr>
          <w:rFonts w:ascii="Times New Roman" w:eastAsiaTheme="minorEastAsia" w:hAnsi="Times New Roman"/>
          <w:b/>
          <w:sz w:val="28"/>
          <w:szCs w:val="28"/>
        </w:rPr>
      </w:pPr>
    </w:p>
    <w:p w:rsidR="00396A84" w:rsidRPr="00DA0B81" w:rsidRDefault="00396A84" w:rsidP="00DA0B81">
      <w:pPr>
        <w:jc w:val="center"/>
        <w:rPr>
          <w:rFonts w:ascii="Times New Roman" w:eastAsiaTheme="minorEastAsia" w:hAnsi="Times New Roman"/>
          <w:b/>
          <w:sz w:val="28"/>
          <w:szCs w:val="28"/>
        </w:rPr>
      </w:pPr>
      <w:r w:rsidRPr="00DA0B81">
        <w:rPr>
          <w:rFonts w:ascii="Times New Roman" w:eastAsiaTheme="minorEastAsia" w:hAnsi="Times New Roman"/>
          <w:sz w:val="28"/>
          <w:szCs w:val="28"/>
        </w:rPr>
        <w:t xml:space="preserve">по    </w:t>
      </w:r>
      <w:r w:rsidR="00026609">
        <w:rPr>
          <w:rFonts w:ascii="Times New Roman" w:eastAsiaTheme="minorEastAsia" w:hAnsi="Times New Roman"/>
          <w:b/>
          <w:sz w:val="28"/>
          <w:szCs w:val="28"/>
        </w:rPr>
        <w:t>географии для 6</w:t>
      </w:r>
      <w:r w:rsidR="00874A47">
        <w:rPr>
          <w:rFonts w:ascii="Times New Roman" w:eastAsiaTheme="minorEastAsia" w:hAnsi="Times New Roman"/>
          <w:b/>
          <w:sz w:val="28"/>
          <w:szCs w:val="28"/>
        </w:rPr>
        <w:t>Б</w:t>
      </w:r>
      <w:r w:rsidRPr="00DA0B81">
        <w:rPr>
          <w:rFonts w:ascii="Times New Roman" w:eastAsiaTheme="minorEastAsia" w:hAnsi="Times New Roman"/>
          <w:b/>
          <w:sz w:val="28"/>
          <w:szCs w:val="28"/>
        </w:rPr>
        <w:t xml:space="preserve"> класса</w:t>
      </w:r>
    </w:p>
    <w:p w:rsidR="00396A84" w:rsidRPr="00DA0B81" w:rsidRDefault="004C06DB" w:rsidP="00DA0B81">
      <w:pPr>
        <w:jc w:val="center"/>
        <w:rPr>
          <w:rFonts w:ascii="Times New Roman" w:eastAsiaTheme="minorEastAsia" w:hAnsi="Times New Roman"/>
          <w:b/>
          <w:sz w:val="28"/>
          <w:szCs w:val="28"/>
        </w:rPr>
      </w:pPr>
      <w:r>
        <w:rPr>
          <w:rFonts w:ascii="Times New Roman" w:eastAsiaTheme="minorEastAsia" w:hAnsi="Times New Roman"/>
          <w:b/>
          <w:sz w:val="28"/>
          <w:szCs w:val="28"/>
        </w:rPr>
        <w:t>Иаичевой Марии</w:t>
      </w:r>
      <w:r w:rsidR="00396A84" w:rsidRPr="00DA0B81">
        <w:rPr>
          <w:rFonts w:ascii="Times New Roman" w:eastAsiaTheme="minorEastAsia" w:hAnsi="Times New Roman"/>
          <w:b/>
          <w:sz w:val="28"/>
          <w:szCs w:val="28"/>
        </w:rPr>
        <w:t xml:space="preserve"> Александровны,</w:t>
      </w:r>
    </w:p>
    <w:p w:rsidR="00396A84" w:rsidRPr="00DA0B81" w:rsidRDefault="004C06DB" w:rsidP="004C06DB">
      <w:pPr>
        <w:jc w:val="center"/>
        <w:rPr>
          <w:rFonts w:ascii="Times New Roman" w:eastAsiaTheme="minorEastAsia" w:hAnsi="Times New Roman"/>
          <w:sz w:val="28"/>
          <w:szCs w:val="28"/>
        </w:rPr>
      </w:pPr>
      <w:r>
        <w:rPr>
          <w:rFonts w:ascii="Times New Roman" w:eastAsiaTheme="minorEastAsia" w:hAnsi="Times New Roman"/>
          <w:sz w:val="28"/>
          <w:szCs w:val="28"/>
        </w:rPr>
        <w:t xml:space="preserve">учителя  </w:t>
      </w:r>
      <w:r w:rsidR="00396A84" w:rsidRPr="00DA0B81">
        <w:rPr>
          <w:rFonts w:ascii="Times New Roman" w:eastAsiaTheme="minorEastAsia" w:hAnsi="Times New Roman"/>
          <w:sz w:val="28"/>
          <w:szCs w:val="28"/>
        </w:rPr>
        <w:t xml:space="preserve">ГБОУ «Чистопольская кадетская школа-интернат имени </w:t>
      </w:r>
    </w:p>
    <w:p w:rsidR="00396A84" w:rsidRPr="00DA0B81" w:rsidRDefault="00396A84" w:rsidP="00DA0B81">
      <w:pPr>
        <w:jc w:val="center"/>
        <w:rPr>
          <w:rFonts w:ascii="Times New Roman" w:eastAsiaTheme="minorEastAsia" w:hAnsi="Times New Roman"/>
          <w:sz w:val="28"/>
          <w:szCs w:val="28"/>
        </w:rPr>
      </w:pPr>
      <w:r w:rsidRPr="00DA0B81">
        <w:rPr>
          <w:rFonts w:ascii="Times New Roman" w:eastAsiaTheme="minorEastAsia" w:hAnsi="Times New Roman"/>
          <w:sz w:val="28"/>
          <w:szCs w:val="28"/>
        </w:rPr>
        <w:t>Героя Советского Союза Кузьмина Сергея Евдокимовича»</w:t>
      </w:r>
    </w:p>
    <w:p w:rsidR="00396A84" w:rsidRPr="00DA0B81" w:rsidRDefault="00396A84" w:rsidP="00DA0B81">
      <w:pPr>
        <w:rPr>
          <w:rFonts w:ascii="Times New Roman" w:eastAsiaTheme="minorEastAsia" w:hAnsi="Times New Roman"/>
          <w:sz w:val="28"/>
          <w:szCs w:val="28"/>
        </w:rPr>
      </w:pPr>
    </w:p>
    <w:p w:rsidR="00396A84" w:rsidRPr="00DA0B81" w:rsidRDefault="00396A84" w:rsidP="00DA0B81">
      <w:pPr>
        <w:jc w:val="center"/>
        <w:rPr>
          <w:rFonts w:ascii="Times New Roman" w:eastAsiaTheme="minorEastAsia" w:hAnsi="Times New Roman"/>
          <w:sz w:val="28"/>
          <w:szCs w:val="28"/>
        </w:rPr>
      </w:pPr>
    </w:p>
    <w:p w:rsidR="00396A84" w:rsidRPr="00DA0B81" w:rsidRDefault="00396A84" w:rsidP="00DA0B81">
      <w:pPr>
        <w:jc w:val="center"/>
        <w:rPr>
          <w:rFonts w:ascii="Times New Roman" w:eastAsiaTheme="minorEastAsia" w:hAnsi="Times New Roman"/>
          <w:sz w:val="28"/>
          <w:szCs w:val="28"/>
        </w:rPr>
      </w:pPr>
    </w:p>
    <w:p w:rsidR="00396A84" w:rsidRPr="00DA0B81" w:rsidRDefault="00396A84" w:rsidP="00DA0B81">
      <w:pPr>
        <w:rPr>
          <w:rFonts w:ascii="Times New Roman" w:eastAsiaTheme="minorEastAsia" w:hAnsi="Times New Roman"/>
          <w:sz w:val="28"/>
          <w:szCs w:val="28"/>
        </w:rPr>
      </w:pPr>
    </w:p>
    <w:p w:rsidR="00396A84" w:rsidRPr="00DA0B81" w:rsidRDefault="00396A84" w:rsidP="00DA0B81">
      <w:pPr>
        <w:rPr>
          <w:rFonts w:ascii="Times New Roman" w:eastAsiaTheme="minorEastAsia" w:hAnsi="Times New Roman"/>
          <w:sz w:val="28"/>
          <w:szCs w:val="28"/>
        </w:rPr>
      </w:pPr>
    </w:p>
    <w:p w:rsidR="00396A84" w:rsidRDefault="00396A84" w:rsidP="00DA0B81">
      <w:pPr>
        <w:jc w:val="center"/>
        <w:rPr>
          <w:rFonts w:ascii="Times New Roman" w:eastAsiaTheme="minorEastAsia" w:hAnsi="Times New Roman"/>
          <w:sz w:val="28"/>
          <w:szCs w:val="28"/>
        </w:rPr>
      </w:pPr>
    </w:p>
    <w:p w:rsidR="00DA0B81" w:rsidRDefault="00DA0B81" w:rsidP="00DA0B81">
      <w:pPr>
        <w:jc w:val="center"/>
        <w:rPr>
          <w:rFonts w:ascii="Times New Roman" w:eastAsiaTheme="minorEastAsia" w:hAnsi="Times New Roman"/>
          <w:sz w:val="28"/>
          <w:szCs w:val="28"/>
        </w:rPr>
      </w:pPr>
    </w:p>
    <w:p w:rsidR="001C3245" w:rsidRDefault="001C3245" w:rsidP="00DA0B81">
      <w:pPr>
        <w:jc w:val="center"/>
        <w:rPr>
          <w:rFonts w:ascii="Times New Roman" w:eastAsiaTheme="minorEastAsia" w:hAnsi="Times New Roman"/>
          <w:sz w:val="28"/>
          <w:szCs w:val="28"/>
        </w:rPr>
      </w:pPr>
    </w:p>
    <w:p w:rsidR="001C3245" w:rsidRDefault="001C3245" w:rsidP="00DA0B81">
      <w:pPr>
        <w:jc w:val="center"/>
        <w:rPr>
          <w:rFonts w:ascii="Times New Roman" w:eastAsiaTheme="minorEastAsia" w:hAnsi="Times New Roman"/>
          <w:sz w:val="28"/>
          <w:szCs w:val="28"/>
        </w:rPr>
      </w:pPr>
    </w:p>
    <w:p w:rsidR="001C3245" w:rsidRDefault="001C3245" w:rsidP="00DA0B81">
      <w:pPr>
        <w:jc w:val="center"/>
        <w:rPr>
          <w:rFonts w:ascii="Times New Roman" w:eastAsiaTheme="minorEastAsia" w:hAnsi="Times New Roman"/>
          <w:sz w:val="28"/>
          <w:szCs w:val="28"/>
        </w:rPr>
      </w:pPr>
    </w:p>
    <w:p w:rsidR="004C06DB" w:rsidRPr="00DA0B81" w:rsidRDefault="004C06DB" w:rsidP="00DA0B81">
      <w:pPr>
        <w:jc w:val="center"/>
        <w:rPr>
          <w:rFonts w:ascii="Times New Roman" w:eastAsiaTheme="minorEastAsia" w:hAnsi="Times New Roman"/>
          <w:sz w:val="28"/>
          <w:szCs w:val="28"/>
        </w:rPr>
      </w:pPr>
    </w:p>
    <w:p w:rsidR="00396A84" w:rsidRPr="00DA0B81" w:rsidRDefault="004110ED" w:rsidP="00623074">
      <w:pPr>
        <w:jc w:val="center"/>
        <w:rPr>
          <w:rFonts w:ascii="Times New Roman" w:eastAsiaTheme="minorEastAsia" w:hAnsi="Times New Roman"/>
          <w:sz w:val="28"/>
          <w:szCs w:val="28"/>
        </w:rPr>
      </w:pPr>
      <w:r>
        <w:rPr>
          <w:rFonts w:ascii="Times New Roman" w:eastAsiaTheme="minorEastAsia" w:hAnsi="Times New Roman"/>
          <w:sz w:val="28"/>
          <w:szCs w:val="28"/>
        </w:rPr>
        <w:t>г. Чистополь, 20</w:t>
      </w:r>
      <w:r w:rsidR="004C06DB">
        <w:rPr>
          <w:rFonts w:ascii="Times New Roman" w:eastAsiaTheme="minorEastAsia" w:hAnsi="Times New Roman"/>
          <w:sz w:val="28"/>
          <w:szCs w:val="28"/>
        </w:rPr>
        <w:t>20</w:t>
      </w:r>
      <w:r w:rsidR="00396A84" w:rsidRPr="00DA0B81">
        <w:rPr>
          <w:rFonts w:ascii="Times New Roman" w:eastAsiaTheme="minorEastAsia" w:hAnsi="Times New Roman"/>
          <w:sz w:val="28"/>
          <w:szCs w:val="28"/>
        </w:rPr>
        <w:t xml:space="preserve"> год</w:t>
      </w:r>
    </w:p>
    <w:p w:rsidR="004C06DB" w:rsidRPr="000329EE" w:rsidRDefault="004C06DB" w:rsidP="004C06DB">
      <w:pPr>
        <w:tabs>
          <w:tab w:val="left" w:pos="426"/>
          <w:tab w:val="left" w:pos="4280"/>
          <w:tab w:val="left" w:pos="6180"/>
          <w:tab w:val="left" w:pos="7100"/>
          <w:tab w:val="left" w:pos="8880"/>
        </w:tabs>
        <w:autoSpaceDE w:val="0"/>
        <w:autoSpaceDN w:val="0"/>
        <w:adjustRightInd w:val="0"/>
        <w:spacing w:after="0"/>
        <w:ind w:firstLine="709"/>
        <w:jc w:val="both"/>
        <w:rPr>
          <w:rFonts w:ascii="Times New Roman" w:eastAsia="Calibri" w:hAnsi="Times New Roman" w:cs="Times New Roman"/>
          <w:b/>
          <w:bCs/>
          <w:sz w:val="24"/>
          <w:szCs w:val="24"/>
        </w:rPr>
      </w:pPr>
      <w:r w:rsidRPr="000329EE">
        <w:rPr>
          <w:rFonts w:ascii="Times New Roman" w:eastAsia="Calibri" w:hAnsi="Times New Roman" w:cs="Times New Roman"/>
          <w:b/>
          <w:bCs/>
          <w:sz w:val="24"/>
          <w:szCs w:val="24"/>
        </w:rPr>
        <w:lastRenderedPageBreak/>
        <w:t>Рабоч</w:t>
      </w:r>
      <w:r>
        <w:rPr>
          <w:rFonts w:ascii="Times New Roman" w:eastAsia="Calibri" w:hAnsi="Times New Roman" w:cs="Times New Roman"/>
          <w:b/>
          <w:bCs/>
          <w:sz w:val="24"/>
          <w:szCs w:val="24"/>
        </w:rPr>
        <w:t>ая программа по географии для 6</w:t>
      </w:r>
      <w:r w:rsidRPr="000329EE">
        <w:rPr>
          <w:rFonts w:ascii="Times New Roman" w:eastAsia="Calibri" w:hAnsi="Times New Roman" w:cs="Times New Roman"/>
          <w:b/>
          <w:bCs/>
          <w:sz w:val="24"/>
          <w:szCs w:val="24"/>
        </w:rPr>
        <w:t xml:space="preserve"> класса составлена на основе: </w:t>
      </w:r>
    </w:p>
    <w:p w:rsidR="004C06DB" w:rsidRPr="000329EE" w:rsidRDefault="004C06DB" w:rsidP="004C06DB">
      <w:pPr>
        <w:tabs>
          <w:tab w:val="left" w:pos="426"/>
          <w:tab w:val="left" w:pos="4280"/>
          <w:tab w:val="left" w:pos="6180"/>
          <w:tab w:val="left" w:pos="7100"/>
          <w:tab w:val="left" w:pos="8880"/>
        </w:tabs>
        <w:autoSpaceDE w:val="0"/>
        <w:autoSpaceDN w:val="0"/>
        <w:adjustRightInd w:val="0"/>
        <w:spacing w:after="0"/>
        <w:jc w:val="both"/>
        <w:rPr>
          <w:rFonts w:ascii="Times New Roman" w:eastAsia="Calibri" w:hAnsi="Times New Roman" w:cs="Times New Roman"/>
          <w:bCs/>
        </w:rPr>
      </w:pPr>
      <w:r w:rsidRPr="000329EE">
        <w:rPr>
          <w:rFonts w:ascii="Times New Roman" w:eastAsia="Calibri" w:hAnsi="Times New Roman" w:cs="Times New Roman"/>
          <w:bCs/>
        </w:rPr>
        <w:t>1. Федерального закона "Об образовании в Российской Федерации" от 29.12.2012 № 273-ФЗ; 2. Федерального государственного образовательного стандарта основного общего образования; 3. Программы курса «География» 5-9 классы: Е.М.Домогацких  (М.: ООО «Русское слово - учебник, 2015); 4. Основной образовательной программы ООО ГБОУ «Чистопольская кадетская школа-интернат имени Героя Советского Союза Кузьмина Сергея Евдокимовича»; 5. Положения о рабочей программе учебного предмета, курса в соответствии с ФГОС НОО и ООО ГБОУ «Чистопольская кадетская школа-интернат имени Героя Советского Союза Кузьмина Сергея Евдокимовича»; 6. Учебного плана обр</w:t>
      </w:r>
      <w:r w:rsidR="007A4B73">
        <w:rPr>
          <w:rFonts w:ascii="Times New Roman" w:eastAsia="Calibri" w:hAnsi="Times New Roman" w:cs="Times New Roman"/>
          <w:bCs/>
        </w:rPr>
        <w:t>азовательного учреждения на 2020-2021</w:t>
      </w:r>
      <w:r w:rsidRPr="000329EE">
        <w:rPr>
          <w:rFonts w:ascii="Times New Roman" w:eastAsia="Calibri" w:hAnsi="Times New Roman" w:cs="Times New Roman"/>
          <w:bCs/>
        </w:rPr>
        <w:t xml:space="preserve"> учебный год.</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Данная рабочая программа ориентирована на использование учебника Е.М. Домогацких, Н.И.Алексеевских  (М.: Русское слово, 2015).</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При изучении географии в 6 классе продолжается формирование географической культуры, развивается система представлений и понятий, совершенствуются коммуникативные и исследовательские навыки.</w:t>
      </w:r>
    </w:p>
    <w:p w:rsidR="00396A84" w:rsidRDefault="00782A86"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4C06DB">
        <w:rPr>
          <w:rFonts w:ascii="Times New Roman" w:eastAsia="Calibri" w:hAnsi="Times New Roman" w:cs="Times New Roman"/>
          <w:bCs/>
          <w:sz w:val="24"/>
          <w:szCs w:val="24"/>
        </w:rPr>
        <w:t>Общее количество часов – 35</w:t>
      </w:r>
      <w:r w:rsidR="00EC3184" w:rsidRPr="004C06DB">
        <w:rPr>
          <w:rFonts w:ascii="Times New Roman" w:eastAsia="Calibri" w:hAnsi="Times New Roman" w:cs="Times New Roman"/>
          <w:bCs/>
          <w:sz w:val="24"/>
          <w:szCs w:val="24"/>
        </w:rPr>
        <w:t xml:space="preserve"> (1 час в неделю).</w:t>
      </w:r>
    </w:p>
    <w:p w:rsidR="004C06DB" w:rsidRPr="004C06DB" w:rsidRDefault="004C06DB"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Cs/>
          <w:sz w:val="24"/>
          <w:szCs w:val="24"/>
        </w:rPr>
      </w:pPr>
    </w:p>
    <w:p w:rsidR="00396A84" w:rsidRPr="004C06DB" w:rsidRDefault="00396A84" w:rsidP="004C06DB">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Личностные, метапредметные и предметные результаты </w:t>
      </w:r>
    </w:p>
    <w:p w:rsidR="00396A84" w:rsidRPr="004C06DB" w:rsidRDefault="00396A84" w:rsidP="004C06D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освоение предмета</w:t>
      </w:r>
    </w:p>
    <w:p w:rsidR="00396A84" w:rsidRPr="004C06DB" w:rsidRDefault="00396A84" w:rsidP="004C06DB">
      <w:pPr>
        <w:shd w:val="clear" w:color="auto" w:fill="FFFFFF"/>
        <w:spacing w:after="0" w:line="240" w:lineRule="auto"/>
        <w:ind w:right="10"/>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Личностные результаты:</w:t>
      </w:r>
    </w:p>
    <w:p w:rsidR="00396A84" w:rsidRPr="004C06DB" w:rsidRDefault="00396A84" w:rsidP="004C06DB">
      <w:pPr>
        <w:shd w:val="clear" w:color="auto" w:fill="FFFFFF"/>
        <w:spacing w:after="0" w:line="240" w:lineRule="auto"/>
        <w:ind w:right="10"/>
        <w:jc w:val="both"/>
        <w:rPr>
          <w:rFonts w:ascii="Times New Roman" w:eastAsia="Times New Roman" w:hAnsi="Times New Roman" w:cs="Times New Roman"/>
          <w:color w:val="000000"/>
          <w:sz w:val="24"/>
          <w:szCs w:val="24"/>
          <w:lang w:eastAsia="ru-RU"/>
        </w:rPr>
      </w:pPr>
    </w:p>
    <w:p w:rsidR="00396A84" w:rsidRPr="004C06DB" w:rsidRDefault="00396A84" w:rsidP="004C06DB">
      <w:pPr>
        <w:numPr>
          <w:ilvl w:val="0"/>
          <w:numId w:val="1"/>
        </w:numPr>
        <w:shd w:val="clear" w:color="auto" w:fill="FFFFFF"/>
        <w:spacing w:after="0" w:line="240" w:lineRule="auto"/>
        <w:ind w:left="360" w:right="10"/>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p w:rsidR="00396A84" w:rsidRPr="004C06DB" w:rsidRDefault="00396A84" w:rsidP="004C06DB">
      <w:pPr>
        <w:numPr>
          <w:ilvl w:val="0"/>
          <w:numId w:val="1"/>
        </w:numPr>
        <w:shd w:val="clear" w:color="auto" w:fill="FFFFFF"/>
        <w:spacing w:after="0" w:line="240" w:lineRule="auto"/>
        <w:ind w:left="360" w:right="2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96A84" w:rsidRPr="004C06DB" w:rsidRDefault="00396A84" w:rsidP="004C06DB">
      <w:pPr>
        <w:numPr>
          <w:ilvl w:val="0"/>
          <w:numId w:val="1"/>
        </w:numPr>
        <w:shd w:val="clear" w:color="auto" w:fill="FFFFFF"/>
        <w:spacing w:after="0" w:line="240" w:lineRule="auto"/>
        <w:ind w:left="360" w:right="2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396A84" w:rsidRPr="004C06DB" w:rsidRDefault="00396A84" w:rsidP="004C06DB">
      <w:pPr>
        <w:numPr>
          <w:ilvl w:val="0"/>
          <w:numId w:val="1"/>
        </w:numPr>
        <w:shd w:val="clear" w:color="auto" w:fill="FFFFFF"/>
        <w:spacing w:after="0" w:line="240" w:lineRule="auto"/>
        <w:ind w:left="360" w:right="9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396A84" w:rsidRPr="004C06DB" w:rsidRDefault="00396A84" w:rsidP="004C06DB">
      <w:pPr>
        <w:numPr>
          <w:ilvl w:val="0"/>
          <w:numId w:val="1"/>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компетенции с учётом региональных, этнокультурных, социальных и экономических особенностей;</w:t>
      </w:r>
    </w:p>
    <w:p w:rsidR="00396A84" w:rsidRPr="004C06DB" w:rsidRDefault="00396A84" w:rsidP="004C06DB">
      <w:pPr>
        <w:numPr>
          <w:ilvl w:val="0"/>
          <w:numId w:val="1"/>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96A84" w:rsidRPr="004C06DB" w:rsidRDefault="00396A84" w:rsidP="004C06DB">
      <w:pPr>
        <w:numPr>
          <w:ilvl w:val="0"/>
          <w:numId w:val="1"/>
        </w:numPr>
        <w:shd w:val="clear" w:color="auto" w:fill="FFFFFF"/>
        <w:spacing w:after="0" w:line="240" w:lineRule="auto"/>
        <w:ind w:left="360" w:right="6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lastRenderedPageBreak/>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396A84" w:rsidRPr="004C06DB" w:rsidRDefault="00396A84" w:rsidP="004C06DB">
      <w:pPr>
        <w:numPr>
          <w:ilvl w:val="0"/>
          <w:numId w:val="1"/>
        </w:numPr>
        <w:shd w:val="clear" w:color="auto" w:fill="FFFFFF"/>
        <w:spacing w:after="0" w:line="240" w:lineRule="auto"/>
        <w:ind w:left="360" w:right="4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96A84" w:rsidRPr="004C06DB" w:rsidRDefault="00396A84" w:rsidP="004C06DB">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                                               </w:t>
      </w:r>
    </w:p>
    <w:p w:rsidR="00396A84" w:rsidRPr="004C06DB" w:rsidRDefault="00396A84" w:rsidP="004C06DB">
      <w:pPr>
        <w:numPr>
          <w:ilvl w:val="0"/>
          <w:numId w:val="1"/>
        </w:numPr>
        <w:shd w:val="clear" w:color="auto" w:fill="FFFFFF"/>
        <w:spacing w:after="0" w:line="240" w:lineRule="auto"/>
        <w:ind w:left="360" w:right="4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Осознание значения семьи в жизни человека и общества, ценности семейной жизни, уважительного и заботливого отношения к членам своей семьи;</w:t>
      </w:r>
    </w:p>
    <w:p w:rsidR="00396A84" w:rsidRPr="004C06DB" w:rsidRDefault="00396A84" w:rsidP="004C06DB">
      <w:pPr>
        <w:numPr>
          <w:ilvl w:val="0"/>
          <w:numId w:val="1"/>
        </w:num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396A84" w:rsidRPr="004C06DB" w:rsidRDefault="00396A84" w:rsidP="004C06DB">
      <w:pPr>
        <w:shd w:val="clear" w:color="auto" w:fill="FFFFFF"/>
        <w:spacing w:after="0" w:line="240" w:lineRule="auto"/>
        <w:ind w:left="360" w:right="38"/>
        <w:jc w:val="both"/>
        <w:rPr>
          <w:rFonts w:ascii="Times New Roman" w:eastAsia="Times New Roman" w:hAnsi="Times New Roman" w:cs="Times New Roman"/>
          <w:color w:val="000000"/>
          <w:sz w:val="24"/>
          <w:szCs w:val="24"/>
          <w:lang w:eastAsia="ru-RU"/>
        </w:rPr>
      </w:pPr>
    </w:p>
    <w:p w:rsidR="00396A84" w:rsidRPr="004C06DB" w:rsidRDefault="00396A84" w:rsidP="004C06DB">
      <w:pPr>
        <w:shd w:val="clear" w:color="auto" w:fill="FFFFFF"/>
        <w:spacing w:after="0" w:line="240" w:lineRule="auto"/>
        <w:ind w:right="18"/>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t>Метапредметные  результаты:</w:t>
      </w:r>
    </w:p>
    <w:p w:rsidR="00396A84" w:rsidRPr="004C06DB" w:rsidRDefault="00396A84" w:rsidP="004C06DB">
      <w:pPr>
        <w:shd w:val="clear" w:color="auto" w:fill="FFFFFF"/>
        <w:spacing w:after="0" w:line="240" w:lineRule="auto"/>
        <w:ind w:right="18"/>
        <w:jc w:val="both"/>
        <w:rPr>
          <w:rFonts w:ascii="Times New Roman" w:eastAsia="Times New Roman" w:hAnsi="Times New Roman" w:cs="Times New Roman"/>
          <w:color w:val="000000"/>
          <w:sz w:val="24"/>
          <w:szCs w:val="24"/>
          <w:lang w:eastAsia="ru-RU"/>
        </w:rPr>
      </w:pP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оценивать правильность выполнения учебной задачи, собственные возможности её решения;</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Умением создавать, применять и преобразовывать знаки и символы, модели и схемы для решения учебных и познавательных задач;</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Смысловое чтение;</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96A84" w:rsidRP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C06DB" w:rsidRDefault="00396A84" w:rsidP="004C06DB">
      <w:pPr>
        <w:numPr>
          <w:ilvl w:val="0"/>
          <w:numId w:val="2"/>
        </w:num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и развитие компетентности в области использования информационно-</w:t>
      </w:r>
    </w:p>
    <w:p w:rsidR="00396A84" w:rsidRDefault="00396A84"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коммуникационных технологий (ИКТ- компетенции).</w:t>
      </w:r>
    </w:p>
    <w:p w:rsidR="004C06DB" w:rsidRPr="004C06DB" w:rsidRDefault="004C06DB"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396A84" w:rsidRDefault="00396A84"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4C06DB" w:rsidRPr="004C06DB" w:rsidRDefault="004C06DB" w:rsidP="004C06DB">
      <w:pPr>
        <w:shd w:val="clear" w:color="auto" w:fill="FFFFFF"/>
        <w:spacing w:after="0" w:line="240" w:lineRule="auto"/>
        <w:ind w:left="360" w:right="18"/>
        <w:jc w:val="both"/>
        <w:rPr>
          <w:rFonts w:ascii="Times New Roman" w:eastAsia="Times New Roman" w:hAnsi="Times New Roman" w:cs="Times New Roman"/>
          <w:color w:val="000000"/>
          <w:sz w:val="24"/>
          <w:szCs w:val="24"/>
          <w:lang w:eastAsia="ru-RU"/>
        </w:rPr>
      </w:pPr>
    </w:p>
    <w:p w:rsidR="00396A84" w:rsidRPr="004C06DB" w:rsidRDefault="00396A84" w:rsidP="004C06DB">
      <w:pPr>
        <w:shd w:val="clear" w:color="auto" w:fill="FFFFFF"/>
        <w:spacing w:after="0" w:line="240" w:lineRule="auto"/>
        <w:ind w:right="78"/>
        <w:jc w:val="both"/>
        <w:rPr>
          <w:rFonts w:ascii="Times New Roman" w:eastAsia="Times New Roman" w:hAnsi="Times New Roman" w:cs="Times New Roman"/>
          <w:b/>
          <w:bCs/>
          <w:color w:val="000000"/>
          <w:sz w:val="24"/>
          <w:szCs w:val="24"/>
          <w:lang w:eastAsia="ru-RU"/>
        </w:rPr>
      </w:pPr>
      <w:r w:rsidRPr="004C06DB">
        <w:rPr>
          <w:rFonts w:ascii="Times New Roman" w:eastAsia="Times New Roman" w:hAnsi="Times New Roman" w:cs="Times New Roman"/>
          <w:b/>
          <w:bCs/>
          <w:color w:val="000000"/>
          <w:sz w:val="24"/>
          <w:szCs w:val="24"/>
          <w:lang w:eastAsia="ru-RU"/>
        </w:rPr>
        <w:lastRenderedPageBreak/>
        <w:t>Предметные результаты:</w:t>
      </w:r>
    </w:p>
    <w:p w:rsidR="00396A84" w:rsidRPr="004C06DB" w:rsidRDefault="00396A84" w:rsidP="004C06DB">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    </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396A84" w:rsidRPr="004C06DB" w:rsidRDefault="00396A84" w:rsidP="004C06DB">
      <w:pPr>
        <w:numPr>
          <w:ilvl w:val="0"/>
          <w:numId w:val="3"/>
        </w:numPr>
        <w:shd w:val="clear" w:color="auto" w:fill="FFFFFF"/>
        <w:spacing w:after="0" w:line="240" w:lineRule="auto"/>
        <w:ind w:left="360" w:right="86"/>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396A84" w:rsidRPr="004C06DB" w:rsidRDefault="00396A84" w:rsidP="004C06DB">
      <w:pPr>
        <w:numPr>
          <w:ilvl w:val="0"/>
          <w:numId w:val="3"/>
        </w:numPr>
        <w:shd w:val="clear" w:color="auto" w:fill="FFFFFF"/>
        <w:spacing w:after="0" w:line="240" w:lineRule="auto"/>
        <w:ind w:left="360" w:right="8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Овладение основами картографической грамотности и использования географической карты как одного из «языков» международного общения;</w:t>
      </w:r>
    </w:p>
    <w:p w:rsidR="00396A84" w:rsidRPr="004C06DB" w:rsidRDefault="00396A84" w:rsidP="004C06DB">
      <w:pPr>
        <w:numPr>
          <w:ilvl w:val="0"/>
          <w:numId w:val="3"/>
        </w:numPr>
        <w:shd w:val="clear" w:color="auto" w:fill="FFFFFF"/>
        <w:spacing w:after="0" w:line="240" w:lineRule="auto"/>
        <w:ind w:left="360" w:right="7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Овладение основными навыками нахождения, использования и презентации географической информации;</w:t>
      </w:r>
    </w:p>
    <w:p w:rsidR="00396A84" w:rsidRPr="004C06DB" w:rsidRDefault="00396A84" w:rsidP="004C06DB">
      <w:pPr>
        <w:numPr>
          <w:ilvl w:val="0"/>
          <w:numId w:val="3"/>
        </w:numPr>
        <w:shd w:val="clear" w:color="auto" w:fill="FFFFFF"/>
        <w:spacing w:after="0" w:line="240" w:lineRule="auto"/>
        <w:ind w:left="360" w:right="5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96A84" w:rsidRPr="004C06DB" w:rsidRDefault="00396A84" w:rsidP="004C06DB">
      <w:pPr>
        <w:numPr>
          <w:ilvl w:val="0"/>
          <w:numId w:val="3"/>
        </w:numPr>
        <w:shd w:val="clear" w:color="auto" w:fill="FFFFFF"/>
        <w:spacing w:after="0" w:line="240" w:lineRule="auto"/>
        <w:ind w:left="360" w:right="5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396A84" w:rsidRPr="004C06DB" w:rsidRDefault="00396A84" w:rsidP="004C06DB">
      <w:pPr>
        <w:shd w:val="clear" w:color="auto" w:fill="FFFFFF"/>
        <w:spacing w:after="0" w:line="240" w:lineRule="auto"/>
        <w:ind w:right="52"/>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w:t>
      </w:r>
    </w:p>
    <w:p w:rsidR="00396A84" w:rsidRPr="004C06DB" w:rsidRDefault="00396A84" w:rsidP="004C06DB">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4C06DB">
        <w:rPr>
          <w:rFonts w:ascii="Times New Roman" w:eastAsia="Calibri" w:hAnsi="Times New Roman" w:cs="Times New Roman"/>
          <w:b/>
          <w:bCs/>
          <w:sz w:val="24"/>
          <w:szCs w:val="24"/>
        </w:rPr>
        <w:t>Содержание учебного предмета</w:t>
      </w:r>
    </w:p>
    <w:p w:rsidR="00592CC2" w:rsidRPr="004C06DB" w:rsidRDefault="00BE0065" w:rsidP="004C06DB">
      <w:pPr>
        <w:pStyle w:val="c40"/>
        <w:shd w:val="clear" w:color="auto" w:fill="FFFFFF"/>
        <w:spacing w:before="0" w:beforeAutospacing="0" w:after="0" w:afterAutospacing="0"/>
        <w:jc w:val="both"/>
        <w:rPr>
          <w:color w:val="000000"/>
        </w:rPr>
      </w:pPr>
      <w:r w:rsidRPr="004C06DB">
        <w:rPr>
          <w:rStyle w:val="c25"/>
          <w:b/>
          <w:bCs/>
          <w:color w:val="000000"/>
        </w:rPr>
        <w:t>Изображение Земной поверхности</w:t>
      </w:r>
    </w:p>
    <w:p w:rsidR="00811DAE" w:rsidRPr="004C06DB" w:rsidRDefault="00811DAE" w:rsidP="004C06DB">
      <w:pPr>
        <w:tabs>
          <w:tab w:val="left" w:pos="426"/>
          <w:tab w:val="left" w:pos="1240"/>
          <w:tab w:val="left" w:pos="3160"/>
          <w:tab w:val="left" w:pos="4280"/>
          <w:tab w:val="left" w:pos="6180"/>
          <w:tab w:val="left" w:pos="7100"/>
          <w:tab w:val="left" w:pos="888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4C06DB">
        <w:rPr>
          <w:rFonts w:ascii="Times New Roman" w:eastAsia="Calibri" w:hAnsi="Times New Roman" w:cs="Times New Roman"/>
          <w:sz w:val="24"/>
          <w:szCs w:val="24"/>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592CC2" w:rsidRPr="004C06DB" w:rsidRDefault="00DD3CC3" w:rsidP="004C06DB">
      <w:pPr>
        <w:shd w:val="clear" w:color="auto" w:fill="FFFFFF"/>
        <w:spacing w:after="0" w:line="240" w:lineRule="auto"/>
        <w:ind w:firstLine="45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Литосфера</w:t>
      </w:r>
    </w:p>
    <w:p w:rsidR="00592CC2" w:rsidRPr="004C06DB" w:rsidRDefault="00592CC2" w:rsidP="004C06DB">
      <w:pPr>
        <w:shd w:val="clear" w:color="auto" w:fill="FFFFFF"/>
        <w:spacing w:after="0" w:line="240" w:lineRule="auto"/>
        <w:ind w:firstLine="454"/>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Внутреннее строение Земного шара: ядро, мантия, литосфера, земная кора. Земная кора – верхняя часть литосферы. Материковая и океаническая земная кора. Способы изучения земных недр. Горные породы, слагающие земную кору: магматические, осадочные и метаморфические. Полезные ископаемые, основные принципы их размещения. Внутренние процессы, изменяющие поверхность Земли. Виды движения земной коры. Землетрясения и вулканизм. Основные формы рельефа суши: горы и равнины, их различие по высоте. Внешние силы, изменяющие поверхность Земли: выветривание, деятельность текучих вод, деятельность подземных вод, ветра, льда, </w:t>
      </w:r>
      <w:r w:rsidRPr="004C06DB">
        <w:rPr>
          <w:rFonts w:ascii="Times New Roman" w:eastAsia="Times New Roman" w:hAnsi="Times New Roman" w:cs="Times New Roman"/>
          <w:color w:val="000000"/>
          <w:sz w:val="24"/>
          <w:szCs w:val="24"/>
          <w:lang w:eastAsia="ru-RU"/>
        </w:rPr>
        <w:lastRenderedPageBreak/>
        <w:t>деятельность человека. Рельеф дна Мирового океана. Особенности жизни, быта и хозяйственной деятельности людей в горах и на равнинах. Природные памятники литосферы.</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Атмосфера</w:t>
      </w:r>
    </w:p>
    <w:p w:rsidR="00592CC2" w:rsidRPr="004C06DB"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Атмосфера: ее состав, строение и значение. Нагревание земной поверхности и воздуха. Температура воздуха. Особенности суточного хода температуры воздуха в зависимости от высоты солнца над горизонтом. Атмосферное давление. Ветер и причины его возникновения. Бриз. Влажность воздуха. Туман. Облака. Атмосферные осадки. Погода, причины ее изменения, предсказание погоды. Климат и климатообразующие факторы. Зависимость климата от географической широты и высоты местности над уровнем моря. Адаптация человека к климатическим условиям.</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 Гидросфера </w:t>
      </w:r>
    </w:p>
    <w:p w:rsidR="00592CC2" w:rsidRPr="004C06DB" w:rsidRDefault="00592CC2"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Гидросфера и ее состав. Мировой круговорот воды. Значение гидросферы. Воды суши. Подземные воды (грунтовые, межпластовые, артезианские), их происхождение, условия залегания и использования. Реки: горные и равнинные. Речная система, бассейн, водораздел. Пороги и водопады. Озера проточные и бессточные. Природные льды: многолетняя мерзлота, ледники (горные и покровные).</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Биосфера</w:t>
      </w:r>
    </w:p>
    <w:p w:rsidR="00592CC2" w:rsidRPr="004C06DB"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Царства живой природы и их роль в природе Земли. Разнообразие животного и растительного мира. Приспособление живых организмов к среде обитания в разных природных зонах. Взаимное влияние организмов и неживой природы. Охрана органического мира.</w:t>
      </w:r>
    </w:p>
    <w:p w:rsidR="00592CC2" w:rsidRPr="004C06DB" w:rsidRDefault="00DD3CC3" w:rsidP="004C06D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b/>
          <w:bCs/>
          <w:color w:val="000000"/>
          <w:sz w:val="24"/>
          <w:szCs w:val="24"/>
          <w:lang w:eastAsia="ru-RU"/>
        </w:rPr>
        <w:t xml:space="preserve">Почва и геосфера </w:t>
      </w:r>
    </w:p>
    <w:p w:rsidR="00DD3CC3" w:rsidRDefault="00592CC2"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Почва. Плодородие - важнейшее свойство почвы. Условия образования почв разных типов. Понятие о географической оболочке. Территориальные комплексы: природные, природно-хозяйственные. Взаимосвязь между всеми элементами географической оболочки: литосферой, атмосферой, гидросферой и биосферой. Закон географической зональности, высотная поясность. Природные зоны земного шара. Географическая оболочка как окружающая человека среда, ее изменения под воздействием деятельности человека.</w:t>
      </w:r>
    </w:p>
    <w:p w:rsidR="004C06DB" w:rsidRPr="004C06DB" w:rsidRDefault="004C06DB" w:rsidP="004C06DB">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DD3CC3" w:rsidRPr="004C06DB" w:rsidRDefault="00396A84" w:rsidP="004C06DB">
      <w:pPr>
        <w:shd w:val="clear" w:color="auto" w:fill="FFFFFF"/>
        <w:spacing w:after="0" w:line="240" w:lineRule="auto"/>
        <w:jc w:val="center"/>
        <w:rPr>
          <w:rFonts w:ascii="Times New Roman" w:eastAsia="Times New Roman" w:hAnsi="Times New Roman" w:cs="Times New Roman"/>
          <w:b/>
          <w:bCs/>
          <w:color w:val="000000"/>
          <w:sz w:val="24"/>
          <w:szCs w:val="24"/>
          <w:u w:val="single"/>
          <w:lang w:eastAsia="ru-RU"/>
        </w:rPr>
      </w:pPr>
      <w:r w:rsidRPr="004C06DB">
        <w:rPr>
          <w:rFonts w:ascii="Times New Roman" w:eastAsia="Calibri" w:hAnsi="Times New Roman" w:cs="Times New Roman"/>
          <w:b/>
          <w:bCs/>
          <w:sz w:val="24"/>
          <w:szCs w:val="24"/>
        </w:rPr>
        <w:t>Темы практических работ</w:t>
      </w:r>
    </w:p>
    <w:p w:rsidR="00BE0065" w:rsidRPr="004C06DB" w:rsidRDefault="00BE0065"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1. Определение направлений и расстояний по карте. Составление простейшего плана местности.</w:t>
      </w:r>
    </w:p>
    <w:p w:rsidR="00DD3CC3" w:rsidRPr="004C06DB" w:rsidRDefault="00BE0065"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 xml:space="preserve">2 </w:t>
      </w:r>
      <w:r w:rsidR="00DA0B81" w:rsidRPr="004C06DB">
        <w:rPr>
          <w:rFonts w:ascii="Times New Roman" w:eastAsia="Times New Roman" w:hAnsi="Times New Roman" w:cs="Times New Roman"/>
          <w:color w:val="000000"/>
          <w:sz w:val="24"/>
          <w:szCs w:val="24"/>
          <w:lang w:eastAsia="ru-RU"/>
        </w:rPr>
        <w:t>.</w:t>
      </w:r>
      <w:r w:rsidR="00DD3CC3" w:rsidRPr="004C06DB">
        <w:rPr>
          <w:rFonts w:ascii="Times New Roman" w:eastAsia="Times New Roman" w:hAnsi="Times New Roman" w:cs="Times New Roman"/>
          <w:color w:val="000000"/>
          <w:sz w:val="24"/>
          <w:szCs w:val="24"/>
          <w:lang w:eastAsia="ru-RU"/>
        </w:rPr>
        <w:t>Определение по карте географических координат различных географических объектов.</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3.</w:t>
      </w:r>
      <w:r w:rsidR="00DD3CC3" w:rsidRPr="004C06DB">
        <w:rPr>
          <w:rFonts w:ascii="Times New Roman" w:eastAsia="Times New Roman" w:hAnsi="Times New Roman" w:cs="Times New Roman"/>
          <w:color w:val="000000"/>
          <w:sz w:val="24"/>
          <w:szCs w:val="24"/>
          <w:lang w:eastAsia="ru-RU"/>
        </w:rPr>
        <w:t xml:space="preserve">Определение по карте географического положения гор, равнин. Составление схемы </w:t>
      </w:r>
      <w:r w:rsidRPr="004C06DB">
        <w:rPr>
          <w:rFonts w:ascii="Times New Roman" w:eastAsia="Times New Roman" w:hAnsi="Times New Roman" w:cs="Times New Roman"/>
          <w:color w:val="000000"/>
          <w:sz w:val="24"/>
          <w:szCs w:val="24"/>
          <w:lang w:eastAsia="ru-RU"/>
        </w:rPr>
        <w:t>различий гор и равнин по высоте.</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4.</w:t>
      </w:r>
      <w:r w:rsidR="00DD3CC3" w:rsidRPr="004C06DB">
        <w:rPr>
          <w:rFonts w:ascii="Times New Roman" w:eastAsia="Times New Roman" w:hAnsi="Times New Roman" w:cs="Times New Roman"/>
          <w:color w:val="000000"/>
          <w:sz w:val="24"/>
          <w:szCs w:val="24"/>
          <w:lang w:eastAsia="ru-RU"/>
        </w:rPr>
        <w:t>Построение розы ветров, диаграмм облачности и осадков по имеющимся данным. Выявление причин изменения погоды.</w:t>
      </w:r>
    </w:p>
    <w:p w:rsidR="00DD3CC3" w:rsidRPr="004C06DB" w:rsidRDefault="003B16C0" w:rsidP="004C06DB">
      <w:pPr>
        <w:shd w:val="clear" w:color="auto" w:fill="FFFFFF"/>
        <w:spacing w:after="0" w:line="240" w:lineRule="auto"/>
        <w:rPr>
          <w:rFonts w:ascii="Times New Roman" w:eastAsia="Times New Roman" w:hAnsi="Times New Roman" w:cs="Times New Roman"/>
          <w:color w:val="000000"/>
          <w:sz w:val="24"/>
          <w:szCs w:val="24"/>
          <w:lang w:eastAsia="ru-RU"/>
        </w:rPr>
      </w:pPr>
      <w:r w:rsidRPr="004C06DB">
        <w:rPr>
          <w:rFonts w:ascii="Times New Roman" w:eastAsia="Times New Roman" w:hAnsi="Times New Roman" w:cs="Times New Roman"/>
          <w:color w:val="000000"/>
          <w:sz w:val="24"/>
          <w:szCs w:val="24"/>
          <w:lang w:eastAsia="ru-RU"/>
        </w:rPr>
        <w:t>5</w:t>
      </w:r>
      <w:r w:rsidR="00DD3CC3" w:rsidRPr="004C06DB">
        <w:rPr>
          <w:rFonts w:ascii="Times New Roman" w:eastAsia="Times New Roman" w:hAnsi="Times New Roman" w:cs="Times New Roman"/>
          <w:color w:val="000000"/>
          <w:sz w:val="24"/>
          <w:szCs w:val="24"/>
          <w:lang w:eastAsia="ru-RU"/>
        </w:rPr>
        <w:t>.Описание по карте географического положения одной из крупнейших рек Земли.</w:t>
      </w:r>
    </w:p>
    <w:p w:rsidR="00396A84" w:rsidRPr="004C06DB" w:rsidRDefault="00396A84" w:rsidP="004C06DB">
      <w:pPr>
        <w:pStyle w:val="a3"/>
        <w:spacing w:line="240" w:lineRule="auto"/>
        <w:rPr>
          <w:rFonts w:ascii="Times New Roman" w:hAnsi="Times New Roman" w:cs="Times New Roman"/>
          <w:b/>
          <w:sz w:val="24"/>
          <w:szCs w:val="24"/>
        </w:rPr>
      </w:pPr>
      <w:r w:rsidRPr="004C06DB">
        <w:rPr>
          <w:rFonts w:ascii="Times New Roman" w:hAnsi="Times New Roman" w:cs="Times New Roman"/>
          <w:b/>
          <w:sz w:val="24"/>
          <w:szCs w:val="24"/>
        </w:rPr>
        <w:t>Количество контрольных работ в форме</w:t>
      </w:r>
      <w:r w:rsidR="004420AC" w:rsidRPr="004C06DB">
        <w:rPr>
          <w:rFonts w:ascii="Times New Roman" w:hAnsi="Times New Roman" w:cs="Times New Roman"/>
          <w:b/>
          <w:sz w:val="24"/>
          <w:szCs w:val="24"/>
        </w:rPr>
        <w:t xml:space="preserve"> промежуточного тестирования – 4</w:t>
      </w:r>
    </w:p>
    <w:p w:rsidR="00E03FF3" w:rsidRPr="004C06DB" w:rsidRDefault="007A4B73" w:rsidP="004C06DB">
      <w:pPr>
        <w:pStyle w:val="a3"/>
        <w:spacing w:line="240" w:lineRule="auto"/>
        <w:rPr>
          <w:rFonts w:ascii="Times New Roman" w:hAnsi="Times New Roman" w:cs="Times New Roman"/>
          <w:b/>
          <w:sz w:val="24"/>
          <w:szCs w:val="24"/>
        </w:rPr>
      </w:pPr>
      <w:r>
        <w:rPr>
          <w:rFonts w:ascii="Times New Roman" w:hAnsi="Times New Roman" w:cs="Times New Roman"/>
          <w:b/>
          <w:sz w:val="24"/>
          <w:szCs w:val="24"/>
        </w:rPr>
        <w:t>Форма</w:t>
      </w:r>
      <w:r w:rsidR="00396A84" w:rsidRPr="004C06DB">
        <w:rPr>
          <w:rFonts w:ascii="Times New Roman" w:hAnsi="Times New Roman" w:cs="Times New Roman"/>
          <w:b/>
          <w:sz w:val="24"/>
          <w:szCs w:val="24"/>
        </w:rPr>
        <w:t xml:space="preserve"> промежуточной итоговой аттестации – </w:t>
      </w:r>
      <w:r w:rsidR="004C06DB">
        <w:rPr>
          <w:rFonts w:ascii="Times New Roman" w:hAnsi="Times New Roman" w:cs="Times New Roman"/>
          <w:b/>
          <w:sz w:val="24"/>
          <w:szCs w:val="24"/>
        </w:rPr>
        <w:t>контрольная работа</w:t>
      </w: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4C06DB" w:rsidRDefault="004C06DB" w:rsidP="004C06DB">
      <w:pPr>
        <w:spacing w:line="240" w:lineRule="auto"/>
        <w:jc w:val="center"/>
        <w:rPr>
          <w:rFonts w:ascii="Times New Roman" w:hAnsi="Times New Roman" w:cs="Times New Roman"/>
          <w:b/>
          <w:sz w:val="24"/>
          <w:szCs w:val="24"/>
        </w:rPr>
      </w:pPr>
    </w:p>
    <w:p w:rsidR="00396A84" w:rsidRPr="004C06DB" w:rsidRDefault="00396A84" w:rsidP="004C06DB">
      <w:pPr>
        <w:spacing w:line="240" w:lineRule="auto"/>
        <w:jc w:val="center"/>
        <w:rPr>
          <w:rFonts w:ascii="Times New Roman" w:hAnsi="Times New Roman" w:cs="Times New Roman"/>
          <w:b/>
          <w:sz w:val="24"/>
          <w:szCs w:val="24"/>
        </w:rPr>
      </w:pPr>
      <w:r w:rsidRPr="004C06DB">
        <w:rPr>
          <w:rFonts w:ascii="Times New Roman" w:hAnsi="Times New Roman" w:cs="Times New Roman"/>
          <w:b/>
          <w:sz w:val="24"/>
          <w:szCs w:val="24"/>
        </w:rPr>
        <w:t>Тематическое планирование</w:t>
      </w:r>
    </w:p>
    <w:tbl>
      <w:tblPr>
        <w:tblStyle w:val="a4"/>
        <w:tblW w:w="0" w:type="auto"/>
        <w:tblLook w:val="04A0"/>
      </w:tblPr>
      <w:tblGrid>
        <w:gridCol w:w="655"/>
        <w:gridCol w:w="2364"/>
        <w:gridCol w:w="1617"/>
        <w:gridCol w:w="4935"/>
      </w:tblGrid>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Раздел, тема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Количество часов</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jc w:val="center"/>
              <w:rPr>
                <w:rFonts w:ascii="Times New Roman" w:hAnsi="Times New Roman" w:cs="Times New Roman"/>
                <w:sz w:val="24"/>
                <w:szCs w:val="24"/>
              </w:rPr>
            </w:pPr>
            <w:r w:rsidRPr="004C06DB">
              <w:rPr>
                <w:rFonts w:ascii="Times New Roman" w:hAnsi="Times New Roman" w:cs="Times New Roman"/>
                <w:sz w:val="24"/>
                <w:szCs w:val="24"/>
              </w:rPr>
              <w:t>Основные виды учебной деятельности обучающихся</w:t>
            </w:r>
          </w:p>
        </w:tc>
      </w:tr>
      <w:tr w:rsidR="00E74FFC" w:rsidRPr="004C06DB" w:rsidTr="00C3572C">
        <w:trPr>
          <w:trHeight w:val="4813"/>
        </w:trPr>
        <w:tc>
          <w:tcPr>
            <w:tcW w:w="655"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2364"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Изображение земной поверхности</w:t>
            </w:r>
          </w:p>
        </w:tc>
        <w:tc>
          <w:tcPr>
            <w:tcW w:w="1617"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10</w:t>
            </w:r>
          </w:p>
        </w:tc>
        <w:tc>
          <w:tcPr>
            <w:tcW w:w="4935" w:type="dxa"/>
            <w:tcBorders>
              <w:top w:val="single" w:sz="4" w:space="0" w:color="auto"/>
              <w:left w:val="single" w:sz="4" w:space="0" w:color="auto"/>
              <w:right w:val="single" w:sz="4" w:space="0" w:color="auto"/>
            </w:tcBorders>
            <w:hideMark/>
          </w:tcPr>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выражать свою точку зрения;</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xml:space="preserve">- работать в соответствии с поставленной задачей; </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смысловое чтение;</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ставить учебную задачу под руководством учителя;</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E74FFC"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3</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Литосфера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7</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выполнять задания по предложенному плану;</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 (географическими картами);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высказывать суждения, подтверждая их фактами</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4</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Атмосфера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55112E"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приборами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планировать свою деятельность в соответствии с поставленной учебной задачей:</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определять критерии для сравнения фактов и объектов;</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индивидуальной работы</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5</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Гидросфера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55112E"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работать с нетекстовым компонентом (географические карты);</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групповой работы</w:t>
            </w:r>
          </w:p>
        </w:tc>
      </w:tr>
      <w:tr w:rsidR="00396A84" w:rsidRPr="004C06DB" w:rsidTr="00060613">
        <w:tc>
          <w:tcPr>
            <w:tcW w:w="65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6</w:t>
            </w:r>
          </w:p>
        </w:tc>
        <w:tc>
          <w:tcPr>
            <w:tcW w:w="2364"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Биосфера</w:t>
            </w:r>
          </w:p>
        </w:tc>
        <w:tc>
          <w:tcPr>
            <w:tcW w:w="1617" w:type="dxa"/>
            <w:tcBorders>
              <w:top w:val="single" w:sz="4" w:space="0" w:color="auto"/>
              <w:left w:val="single" w:sz="4" w:space="0" w:color="auto"/>
              <w:bottom w:val="single" w:sz="4" w:space="0" w:color="auto"/>
              <w:right w:val="single" w:sz="4" w:space="0" w:color="auto"/>
            </w:tcBorders>
            <w:hideMark/>
          </w:tcPr>
          <w:p w:rsidR="00396A84"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hideMark/>
          </w:tcPr>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устанавливать причинно-следственные связи;</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применять методы информационного поиска;</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определять критерии для сравнения фактов и объектов;</w:t>
            </w:r>
          </w:p>
          <w:p w:rsidR="00396A84" w:rsidRPr="004C06DB" w:rsidRDefault="00396A84"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учебного сотрудничества в ходе групповой работы</w:t>
            </w:r>
          </w:p>
        </w:tc>
      </w:tr>
      <w:tr w:rsidR="00060613" w:rsidRPr="004C06DB" w:rsidTr="00060613">
        <w:tc>
          <w:tcPr>
            <w:tcW w:w="655" w:type="dxa"/>
            <w:tcBorders>
              <w:top w:val="single" w:sz="4" w:space="0" w:color="auto"/>
              <w:left w:val="single" w:sz="4" w:space="0" w:color="auto"/>
              <w:bottom w:val="single" w:sz="4" w:space="0" w:color="auto"/>
              <w:right w:val="single" w:sz="4" w:space="0" w:color="auto"/>
            </w:tcBorders>
          </w:tcPr>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8</w:t>
            </w:r>
          </w:p>
        </w:tc>
        <w:tc>
          <w:tcPr>
            <w:tcW w:w="2364" w:type="dxa"/>
            <w:tcBorders>
              <w:top w:val="single" w:sz="4" w:space="0" w:color="auto"/>
              <w:left w:val="single" w:sz="4" w:space="0" w:color="auto"/>
              <w:bottom w:val="single" w:sz="4" w:space="0" w:color="auto"/>
              <w:right w:val="single" w:sz="4" w:space="0" w:color="auto"/>
            </w:tcBorders>
          </w:tcPr>
          <w:p w:rsidR="00060613"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Географическая </w:t>
            </w:r>
            <w:r w:rsidRPr="004C06DB">
              <w:rPr>
                <w:rFonts w:ascii="Times New Roman" w:hAnsi="Times New Roman" w:cs="Times New Roman"/>
                <w:sz w:val="24"/>
                <w:szCs w:val="24"/>
              </w:rPr>
              <w:lastRenderedPageBreak/>
              <w:t>оболочка как среда жизни.</w:t>
            </w:r>
          </w:p>
        </w:tc>
        <w:tc>
          <w:tcPr>
            <w:tcW w:w="1617" w:type="dxa"/>
            <w:tcBorders>
              <w:top w:val="single" w:sz="4" w:space="0" w:color="auto"/>
              <w:left w:val="single" w:sz="4" w:space="0" w:color="auto"/>
              <w:bottom w:val="single" w:sz="4" w:space="0" w:color="auto"/>
              <w:right w:val="single" w:sz="4" w:space="0" w:color="auto"/>
            </w:tcBorders>
          </w:tcPr>
          <w:p w:rsidR="00060613" w:rsidRPr="004C06DB" w:rsidRDefault="00E74FFC" w:rsidP="004C06DB">
            <w:pPr>
              <w:rPr>
                <w:rFonts w:ascii="Times New Roman" w:hAnsi="Times New Roman" w:cs="Times New Roman"/>
                <w:sz w:val="24"/>
                <w:szCs w:val="24"/>
              </w:rPr>
            </w:pPr>
            <w:r w:rsidRPr="004C06DB">
              <w:rPr>
                <w:rFonts w:ascii="Times New Roman" w:hAnsi="Times New Roman" w:cs="Times New Roman"/>
                <w:sz w:val="24"/>
                <w:szCs w:val="24"/>
              </w:rPr>
              <w:lastRenderedPageBreak/>
              <w:t>4</w:t>
            </w:r>
          </w:p>
        </w:tc>
        <w:tc>
          <w:tcPr>
            <w:tcW w:w="4935" w:type="dxa"/>
            <w:tcBorders>
              <w:top w:val="single" w:sz="4" w:space="0" w:color="auto"/>
              <w:left w:val="single" w:sz="4" w:space="0" w:color="auto"/>
              <w:bottom w:val="single" w:sz="4" w:space="0" w:color="auto"/>
              <w:right w:val="single" w:sz="4" w:space="0" w:color="auto"/>
            </w:tcBorders>
          </w:tcPr>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 xml:space="preserve">- организовывать и планировать учебное </w:t>
            </w:r>
            <w:r w:rsidRPr="004C06DB">
              <w:rPr>
                <w:rFonts w:ascii="Times New Roman" w:hAnsi="Times New Roman" w:cs="Times New Roman"/>
                <w:sz w:val="24"/>
                <w:szCs w:val="24"/>
              </w:rPr>
              <w:lastRenderedPageBreak/>
              <w:t>сотрудничество;</w:t>
            </w:r>
          </w:p>
          <w:p w:rsidR="00060613" w:rsidRPr="004C06DB" w:rsidRDefault="00060613" w:rsidP="004C06DB">
            <w:pPr>
              <w:rPr>
                <w:rFonts w:ascii="Times New Roman" w:hAnsi="Times New Roman" w:cs="Times New Roman"/>
                <w:sz w:val="24"/>
                <w:szCs w:val="24"/>
              </w:rPr>
            </w:pPr>
            <w:r w:rsidRPr="004C06DB">
              <w:rPr>
                <w:rFonts w:ascii="Times New Roman" w:hAnsi="Times New Roman" w:cs="Times New Roman"/>
                <w:sz w:val="24"/>
                <w:szCs w:val="24"/>
              </w:rPr>
              <w:t>- формировать навыки самоанализа и самоконтроля</w:t>
            </w:r>
          </w:p>
        </w:tc>
      </w:tr>
      <w:tr w:rsidR="00623074" w:rsidRPr="004C06DB" w:rsidTr="00060613">
        <w:tc>
          <w:tcPr>
            <w:tcW w:w="655"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lastRenderedPageBreak/>
              <w:t>9</w:t>
            </w:r>
          </w:p>
        </w:tc>
        <w:tc>
          <w:tcPr>
            <w:tcW w:w="2364"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Заключение</w:t>
            </w:r>
          </w:p>
        </w:tc>
        <w:tc>
          <w:tcPr>
            <w:tcW w:w="1617"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1</w:t>
            </w:r>
          </w:p>
        </w:tc>
        <w:tc>
          <w:tcPr>
            <w:tcW w:w="4935" w:type="dxa"/>
            <w:tcBorders>
              <w:top w:val="single" w:sz="4" w:space="0" w:color="auto"/>
              <w:left w:val="single" w:sz="4" w:space="0" w:color="auto"/>
              <w:bottom w:val="single" w:sz="4" w:space="0" w:color="auto"/>
              <w:right w:val="single" w:sz="4" w:space="0" w:color="auto"/>
            </w:tcBorders>
          </w:tcPr>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 xml:space="preserve">- организация работы на экскурсии; </w:t>
            </w:r>
          </w:p>
          <w:p w:rsidR="00623074" w:rsidRPr="004C06DB" w:rsidRDefault="00623074" w:rsidP="004C06DB">
            <w:pPr>
              <w:rPr>
                <w:rFonts w:ascii="Times New Roman" w:hAnsi="Times New Roman" w:cs="Times New Roman"/>
                <w:sz w:val="24"/>
                <w:szCs w:val="24"/>
              </w:rPr>
            </w:pPr>
            <w:r w:rsidRPr="004C06DB">
              <w:rPr>
                <w:rFonts w:ascii="Times New Roman" w:hAnsi="Times New Roman" w:cs="Times New Roman"/>
                <w:sz w:val="24"/>
                <w:szCs w:val="24"/>
              </w:rPr>
              <w:t>формировать навыки самоанализа и самоконтроля</w:t>
            </w:r>
          </w:p>
          <w:p w:rsidR="00623074" w:rsidRPr="004C06DB" w:rsidRDefault="00623074" w:rsidP="004C06DB">
            <w:pPr>
              <w:rPr>
                <w:rFonts w:ascii="Times New Roman" w:hAnsi="Times New Roman" w:cs="Times New Roman"/>
                <w:sz w:val="24"/>
                <w:szCs w:val="24"/>
              </w:rPr>
            </w:pPr>
          </w:p>
        </w:tc>
      </w:tr>
    </w:tbl>
    <w:p w:rsidR="00396A84" w:rsidRPr="004C06DB" w:rsidRDefault="00396A84" w:rsidP="004C06DB">
      <w:pPr>
        <w:spacing w:line="240" w:lineRule="auto"/>
        <w:rPr>
          <w:rFonts w:ascii="Times New Roman" w:hAnsi="Times New Roman" w:cs="Times New Roman"/>
          <w:sz w:val="24"/>
          <w:szCs w:val="24"/>
        </w:rPr>
      </w:pPr>
    </w:p>
    <w:p w:rsidR="00396A84" w:rsidRPr="004C06DB" w:rsidRDefault="00396A84" w:rsidP="004C06DB">
      <w:pPr>
        <w:spacing w:line="240" w:lineRule="auto"/>
        <w:jc w:val="center"/>
        <w:rPr>
          <w:rFonts w:ascii="Times New Roman" w:hAnsi="Times New Roman" w:cs="Times New Roman"/>
          <w:b/>
          <w:sz w:val="24"/>
          <w:szCs w:val="24"/>
        </w:rPr>
      </w:pPr>
      <w:r w:rsidRPr="004C06DB">
        <w:rPr>
          <w:rFonts w:ascii="Times New Roman" w:hAnsi="Times New Roman" w:cs="Times New Roman"/>
          <w:b/>
          <w:sz w:val="24"/>
          <w:szCs w:val="24"/>
        </w:rPr>
        <w:t>Календарно-тематическое планирование</w:t>
      </w:r>
    </w:p>
    <w:tbl>
      <w:tblPr>
        <w:tblStyle w:val="a4"/>
        <w:tblW w:w="9889" w:type="dxa"/>
        <w:tblLayout w:type="fixed"/>
        <w:tblLook w:val="04A0"/>
      </w:tblPr>
      <w:tblGrid>
        <w:gridCol w:w="800"/>
        <w:gridCol w:w="4270"/>
        <w:gridCol w:w="1275"/>
        <w:gridCol w:w="1843"/>
        <w:gridCol w:w="1701"/>
      </w:tblGrid>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урока</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tabs>
                <w:tab w:val="left" w:pos="960"/>
              </w:tabs>
              <w:rPr>
                <w:rFonts w:ascii="Times New Roman" w:hAnsi="Times New Roman" w:cs="Times New Roman"/>
                <w:sz w:val="24"/>
                <w:szCs w:val="24"/>
              </w:rPr>
            </w:pPr>
            <w:r w:rsidRPr="004C06DB">
              <w:rPr>
                <w:rFonts w:ascii="Times New Roman" w:hAnsi="Times New Roman" w:cs="Times New Roman"/>
                <w:sz w:val="24"/>
                <w:szCs w:val="24"/>
              </w:rPr>
              <w:tab/>
              <w:t>Раздел, тема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Количество часов</w:t>
            </w:r>
          </w:p>
        </w:tc>
        <w:tc>
          <w:tcPr>
            <w:tcW w:w="1843"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 проведения по плану</w:t>
            </w:r>
          </w:p>
        </w:tc>
        <w:tc>
          <w:tcPr>
            <w:tcW w:w="1701"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w:t>
            </w:r>
          </w:p>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проведения по факту</w:t>
            </w: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Изображение земной поверхности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10</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tabs>
                <w:tab w:val="left" w:pos="1206"/>
              </w:tabs>
              <w:jc w:val="center"/>
              <w:rPr>
                <w:rFonts w:ascii="Times New Roman" w:hAnsi="Times New Roman" w:cs="Times New Roman"/>
                <w:sz w:val="24"/>
                <w:szCs w:val="24"/>
                <w:u w:val="single"/>
              </w:rPr>
            </w:pPr>
            <w:r w:rsidRPr="004C06DB">
              <w:rPr>
                <w:rFonts w:ascii="Times New Roman" w:hAnsi="Times New Roman" w:cs="Times New Roman"/>
                <w:sz w:val="24"/>
                <w:szCs w:val="24"/>
              </w:rPr>
              <w:t>Введение. Виды изображения Земной поверхности: план местности, глобус, карта. Земля и Вселенная.</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5</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Географические координаты: географическая широта. </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12</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Географическая долгота.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19</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Определение географических координат различных объектов.</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26</w:t>
            </w:r>
            <w:r w:rsidR="004C06DB" w:rsidRPr="004C06DB">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Времена года. Пояса освещенности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3.</w:t>
            </w:r>
            <w:r w:rsidR="00D86278">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Географическая карта – особый источник информации. Содержание и значение карт.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10</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6</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Масштаб и условные знаки на карте.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17</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7</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Топографическая карта. План местности. Условные знаки. Масштаб. Стороны горизонта. Азимут.</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24</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Ориентирование на местности: определение сторон горизонта по компасу и местным признакам. Определение азимута. Как составить план местности.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31</w:t>
            </w:r>
            <w:r w:rsidR="004C06DB" w:rsidRPr="004C06DB">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9</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Изображение рельефа на карте. Определение направлений, расстояний, абсолютных высот по карте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14</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Защита проектов. Контрольное тестирование.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21</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b/>
                <w:sz w:val="24"/>
                <w:szCs w:val="24"/>
              </w:rPr>
              <w:t>Литосфера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7</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11</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sz w:val="24"/>
                <w:szCs w:val="24"/>
              </w:rPr>
              <w:t>Литосфера – «каменная» оболочка Земли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28</w:t>
            </w:r>
            <w:r w:rsidR="004C06DB" w:rsidRPr="004C06DB">
              <w:rPr>
                <w:rFonts w:ascii="Times New Roman" w:hAnsi="Times New Roman" w:cs="Times New Roman"/>
                <w:sz w:val="24"/>
                <w:szCs w:val="24"/>
              </w:rPr>
              <w:t>.11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12</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Разнообразие горных пород и минералов на Земле.</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5</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Движение земной коры и их проявление на Земной поверхности: землетрясения, вулканы, гейзеры.</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12</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Рельеф Земли. Способы изображения рельефа на планах и картах.</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19</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15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Основные формы Основные формы рельефа: горы и равнины. Равнины. Образование и изменение равнин с течением времени. Классификация равнин по высоте. Определение абсолютной и относительной высоты равнин.</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16</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Разнообразие гор по возрасту и строению. Классификация гор по высоте. Определение относительной и абсолютной высоты гор.</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26</w:t>
            </w:r>
            <w:r w:rsidR="004C06DB" w:rsidRPr="004C06DB">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17</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Рельеф дна мирового океана. Методы изучения глубин. Исследователи Мирового океана.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16</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Атмосфера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Строение атмосферы</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23</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19</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Температура воздуха. Нагревание воздуха. Суточный и годовой ход температур. Среднесуточная, среднемесячная и среднегодовая температура. Зависимость температуры от географической широты. Тепловые пояса.</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30</w:t>
            </w:r>
            <w:r w:rsidR="004C06DB" w:rsidRPr="004C06DB">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Атмосферное давление. Движение воздуха. Ветер. Постоянные и переменные ветра.</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6</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21</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 xml:space="preserve">Вода в атмосфере. Облака и атмосферные осадки. Циркуляция атмосферы. Влажность воздуха. </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13</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климата. Погода и климат. Климатообразующие факторы. Зависимость климата от абсолютной высоты местности.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20</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Климаты Земли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27</w:t>
            </w:r>
            <w:r w:rsidR="004C06DB" w:rsidRPr="004C06DB">
              <w:rPr>
                <w:rFonts w:ascii="Times New Roman" w:hAnsi="Times New Roman" w:cs="Times New Roman"/>
                <w:sz w:val="24"/>
                <w:szCs w:val="24"/>
              </w:rPr>
              <w:t>.02</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Гидросфера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24</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tabs>
                <w:tab w:val="left" w:pos="870"/>
              </w:tabs>
              <w:rPr>
                <w:rFonts w:ascii="Times New Roman" w:hAnsi="Times New Roman" w:cs="Times New Roman"/>
                <w:sz w:val="24"/>
                <w:szCs w:val="24"/>
              </w:rPr>
            </w:pPr>
            <w:r w:rsidRPr="004C06DB">
              <w:rPr>
                <w:rFonts w:ascii="Times New Roman" w:hAnsi="Times New Roman" w:cs="Times New Roman"/>
                <w:sz w:val="24"/>
                <w:szCs w:val="24"/>
              </w:rPr>
              <w:tab/>
              <w:t>Единство гидросферы. Мировой океан и его части.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6</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Свойства вод мирового океана – температура и соленость.</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13</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26</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Движение воды в океане – волны, течения.</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20</w:t>
            </w:r>
            <w:r w:rsidR="004C06DB" w:rsidRPr="004C06DB">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27</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Воды суши. Реки: основные части речной системы, характер, питание и режим рек.</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3</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28</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Озера и их происхождение. Ледники. Горное и покровное оледенение. Многолетняя мерзлота.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10</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29</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Подземные воды. Межпластовые и грунтовые воды. Болота, каналы, водохранилища.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17</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Биосфера</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lastRenderedPageBreak/>
              <w:t>30</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Воздействие организмов на земные оболочки. Воздействие человека на природу.</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24</w:t>
            </w:r>
            <w:r w:rsidR="004C06DB" w:rsidRPr="004C06DB">
              <w:rPr>
                <w:rFonts w:ascii="Times New Roman" w:hAnsi="Times New Roman" w:cs="Times New Roman"/>
                <w:sz w:val="24"/>
                <w:szCs w:val="24"/>
              </w:rPr>
              <w:t>.04</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Географическая оболочка как среда жизни.</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b/>
                <w:sz w:val="24"/>
                <w:szCs w:val="24"/>
              </w:rPr>
            </w:pPr>
            <w:r w:rsidRPr="004C06DB">
              <w:rPr>
                <w:rFonts w:ascii="Times New Roman" w:hAnsi="Times New Roman" w:cs="Times New Roman"/>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31</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о географической оболочке. Строение географической оболочки.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32</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Понятие о природном комплексе. Глобальные, региональные и локальные природные комплексы. Природные комплексы своей местности.</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8</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33</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Закономерности географической оболочки: географическая зональность и высотная поясность. Природные зоны.</w:t>
            </w:r>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15</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34</w:t>
            </w:r>
          </w:p>
        </w:tc>
        <w:tc>
          <w:tcPr>
            <w:tcW w:w="4270" w:type="dxa"/>
            <w:tcBorders>
              <w:top w:val="single" w:sz="4" w:space="0" w:color="auto"/>
              <w:left w:val="single" w:sz="4" w:space="0" w:color="auto"/>
              <w:bottom w:val="single" w:sz="4" w:space="0" w:color="auto"/>
              <w:right w:val="single" w:sz="4" w:space="0" w:color="auto"/>
            </w:tcBorders>
            <w:hideMark/>
          </w:tcPr>
          <w:p w:rsidR="004C06DB" w:rsidRPr="004C06DB" w:rsidRDefault="00753A15" w:rsidP="004C06DB">
            <w:pPr>
              <w:jc w:val="center"/>
              <w:rPr>
                <w:rFonts w:ascii="Times New Roman" w:hAnsi="Times New Roman" w:cs="Times New Roman"/>
                <w:sz w:val="24"/>
                <w:szCs w:val="24"/>
              </w:rPr>
            </w:pPr>
            <w:r>
              <w:rPr>
                <w:rFonts w:ascii="Times New Roman" w:hAnsi="Times New Roman" w:cs="Times New Roman"/>
                <w:b/>
                <w:sz w:val="24"/>
                <w:szCs w:val="24"/>
              </w:rPr>
              <w:t>Итоговая контрольная работа</w:t>
            </w:r>
            <w:bookmarkStart w:id="0" w:name="_GoBack"/>
            <w:bookmarkEnd w:id="0"/>
          </w:p>
        </w:tc>
        <w:tc>
          <w:tcPr>
            <w:tcW w:w="1275" w:type="dxa"/>
            <w:tcBorders>
              <w:top w:val="single" w:sz="4" w:space="0" w:color="auto"/>
              <w:left w:val="single" w:sz="4" w:space="0" w:color="auto"/>
              <w:bottom w:val="single" w:sz="4" w:space="0" w:color="auto"/>
              <w:right w:val="single" w:sz="4" w:space="0" w:color="auto"/>
            </w:tcBorders>
            <w:hideMark/>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22</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b/>
                <w:sz w:val="24"/>
                <w:szCs w:val="24"/>
              </w:rPr>
              <w:t>Заключение</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r w:rsidR="004C06DB" w:rsidRPr="004C06DB" w:rsidTr="004C06DB">
        <w:tc>
          <w:tcPr>
            <w:tcW w:w="80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35</w:t>
            </w:r>
          </w:p>
        </w:tc>
        <w:tc>
          <w:tcPr>
            <w:tcW w:w="4270"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rPr>
                <w:rFonts w:ascii="Times New Roman" w:hAnsi="Times New Roman" w:cs="Times New Roman"/>
                <w:sz w:val="24"/>
                <w:szCs w:val="24"/>
              </w:rPr>
            </w:pPr>
            <w:r w:rsidRPr="004C06DB">
              <w:rPr>
                <w:rFonts w:ascii="Times New Roman" w:hAnsi="Times New Roman" w:cs="Times New Roman"/>
                <w:sz w:val="24"/>
                <w:szCs w:val="24"/>
              </w:rPr>
              <w:t xml:space="preserve">Экскурсия: </w:t>
            </w:r>
            <w:r w:rsidRPr="004C06DB">
              <w:rPr>
                <w:rFonts w:ascii="Times New Roman" w:eastAsia="Calibri" w:hAnsi="Times New Roman" w:cs="Times New Roman"/>
                <w:sz w:val="24"/>
                <w:szCs w:val="24"/>
              </w:rPr>
              <w:t>Особенности ориентирования в мегаполисе и в природе.</w:t>
            </w:r>
          </w:p>
        </w:tc>
        <w:tc>
          <w:tcPr>
            <w:tcW w:w="1275"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r w:rsidRPr="004C06DB">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rsidR="004C06DB" w:rsidRPr="004C06DB" w:rsidRDefault="00874A47" w:rsidP="004C06DB">
            <w:pPr>
              <w:jc w:val="center"/>
              <w:rPr>
                <w:rFonts w:ascii="Times New Roman" w:hAnsi="Times New Roman" w:cs="Times New Roman"/>
                <w:sz w:val="24"/>
                <w:szCs w:val="24"/>
              </w:rPr>
            </w:pPr>
            <w:r>
              <w:rPr>
                <w:rFonts w:ascii="Times New Roman" w:hAnsi="Times New Roman" w:cs="Times New Roman"/>
                <w:sz w:val="24"/>
                <w:szCs w:val="24"/>
              </w:rPr>
              <w:t>29</w:t>
            </w:r>
            <w:r w:rsidR="004C06DB" w:rsidRPr="004C06DB">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tcPr>
          <w:p w:rsidR="004C06DB" w:rsidRPr="004C06DB" w:rsidRDefault="004C06DB" w:rsidP="004C06DB">
            <w:pPr>
              <w:jc w:val="center"/>
              <w:rPr>
                <w:rFonts w:ascii="Times New Roman" w:hAnsi="Times New Roman" w:cs="Times New Roman"/>
                <w:sz w:val="24"/>
                <w:szCs w:val="24"/>
              </w:rPr>
            </w:pPr>
          </w:p>
        </w:tc>
      </w:tr>
    </w:tbl>
    <w:p w:rsidR="00026609" w:rsidRPr="004C06DB" w:rsidRDefault="00026609" w:rsidP="004C06DB">
      <w:pPr>
        <w:spacing w:line="240" w:lineRule="auto"/>
        <w:rPr>
          <w:rFonts w:ascii="Times New Roman" w:hAnsi="Times New Roman" w:cs="Times New Roman"/>
          <w:sz w:val="24"/>
          <w:szCs w:val="24"/>
        </w:rPr>
      </w:pPr>
    </w:p>
    <w:p w:rsidR="00AA55B5" w:rsidRPr="004C06DB" w:rsidRDefault="00AA55B5" w:rsidP="004C06DB">
      <w:pPr>
        <w:spacing w:line="240" w:lineRule="auto"/>
        <w:jc w:val="center"/>
        <w:rPr>
          <w:rFonts w:ascii="Times New Roman" w:hAnsi="Times New Roman" w:cs="Times New Roman"/>
          <w:sz w:val="24"/>
          <w:szCs w:val="24"/>
        </w:rPr>
      </w:pPr>
      <w:r w:rsidRPr="004C06DB">
        <w:rPr>
          <w:rFonts w:ascii="Times New Roman" w:hAnsi="Times New Roman" w:cs="Times New Roman"/>
          <w:sz w:val="24"/>
          <w:szCs w:val="24"/>
        </w:rPr>
        <w:t>Лист изменений в тематическом планировании</w:t>
      </w:r>
    </w:p>
    <w:tbl>
      <w:tblPr>
        <w:tblStyle w:val="2"/>
        <w:tblW w:w="0" w:type="auto"/>
        <w:tblLook w:val="04A0"/>
      </w:tblPr>
      <w:tblGrid>
        <w:gridCol w:w="959"/>
        <w:gridCol w:w="992"/>
        <w:gridCol w:w="3827"/>
        <w:gridCol w:w="1878"/>
        <w:gridCol w:w="1915"/>
      </w:tblGrid>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w:t>
            </w:r>
          </w:p>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записи</w:t>
            </w:r>
          </w:p>
        </w:tc>
        <w:tc>
          <w:tcPr>
            <w:tcW w:w="992"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дата</w:t>
            </w:r>
          </w:p>
        </w:tc>
        <w:tc>
          <w:tcPr>
            <w:tcW w:w="3827"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Изменения, внесенные в КТП</w:t>
            </w:r>
          </w:p>
        </w:tc>
        <w:tc>
          <w:tcPr>
            <w:tcW w:w="1878"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Причина</w:t>
            </w:r>
          </w:p>
        </w:tc>
        <w:tc>
          <w:tcPr>
            <w:tcW w:w="1915" w:type="dxa"/>
          </w:tcPr>
          <w:p w:rsidR="00AA55B5" w:rsidRPr="004C06DB" w:rsidRDefault="00AA55B5" w:rsidP="004C06DB">
            <w:pPr>
              <w:jc w:val="center"/>
              <w:rPr>
                <w:rFonts w:ascii="Times New Roman" w:hAnsi="Times New Roman" w:cs="Times New Roman"/>
                <w:sz w:val="24"/>
                <w:szCs w:val="24"/>
              </w:rPr>
            </w:pPr>
            <w:r w:rsidRPr="004C06DB">
              <w:rPr>
                <w:rFonts w:ascii="Times New Roman" w:hAnsi="Times New Roman" w:cs="Times New Roman"/>
                <w:sz w:val="24"/>
                <w:szCs w:val="24"/>
              </w:rPr>
              <w:t>Согласование с зам. Директора по УР</w:t>
            </w: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r w:rsidR="00AA55B5" w:rsidRPr="004C06DB" w:rsidTr="00680132">
        <w:tc>
          <w:tcPr>
            <w:tcW w:w="959" w:type="dxa"/>
          </w:tcPr>
          <w:p w:rsidR="00AA55B5" w:rsidRPr="004C06DB" w:rsidRDefault="00AA55B5" w:rsidP="004C06DB">
            <w:pPr>
              <w:jc w:val="center"/>
              <w:rPr>
                <w:rFonts w:ascii="Times New Roman" w:hAnsi="Times New Roman" w:cs="Times New Roman"/>
                <w:sz w:val="24"/>
                <w:szCs w:val="24"/>
              </w:rPr>
            </w:pPr>
          </w:p>
        </w:tc>
        <w:tc>
          <w:tcPr>
            <w:tcW w:w="992" w:type="dxa"/>
          </w:tcPr>
          <w:p w:rsidR="00AA55B5" w:rsidRPr="004C06DB" w:rsidRDefault="00AA55B5" w:rsidP="004C06DB">
            <w:pPr>
              <w:jc w:val="center"/>
              <w:rPr>
                <w:rFonts w:ascii="Times New Roman" w:hAnsi="Times New Roman" w:cs="Times New Roman"/>
                <w:sz w:val="24"/>
                <w:szCs w:val="24"/>
              </w:rPr>
            </w:pPr>
          </w:p>
        </w:tc>
        <w:tc>
          <w:tcPr>
            <w:tcW w:w="3827" w:type="dxa"/>
          </w:tcPr>
          <w:p w:rsidR="00AA55B5" w:rsidRPr="004C06DB" w:rsidRDefault="00AA55B5" w:rsidP="004C06DB">
            <w:pPr>
              <w:jc w:val="center"/>
              <w:rPr>
                <w:rFonts w:ascii="Times New Roman" w:hAnsi="Times New Roman" w:cs="Times New Roman"/>
                <w:sz w:val="24"/>
                <w:szCs w:val="24"/>
              </w:rPr>
            </w:pPr>
          </w:p>
        </w:tc>
        <w:tc>
          <w:tcPr>
            <w:tcW w:w="1878" w:type="dxa"/>
          </w:tcPr>
          <w:p w:rsidR="00AA55B5" w:rsidRPr="004C06DB" w:rsidRDefault="00AA55B5" w:rsidP="004C06DB">
            <w:pPr>
              <w:jc w:val="center"/>
              <w:rPr>
                <w:rFonts w:ascii="Times New Roman" w:hAnsi="Times New Roman" w:cs="Times New Roman"/>
                <w:sz w:val="24"/>
                <w:szCs w:val="24"/>
              </w:rPr>
            </w:pPr>
          </w:p>
        </w:tc>
        <w:tc>
          <w:tcPr>
            <w:tcW w:w="1915" w:type="dxa"/>
          </w:tcPr>
          <w:p w:rsidR="00AA55B5" w:rsidRPr="004C06DB" w:rsidRDefault="00AA55B5" w:rsidP="004C06DB">
            <w:pPr>
              <w:jc w:val="center"/>
              <w:rPr>
                <w:rFonts w:ascii="Times New Roman" w:hAnsi="Times New Roman" w:cs="Times New Roman"/>
                <w:sz w:val="24"/>
                <w:szCs w:val="24"/>
              </w:rPr>
            </w:pPr>
          </w:p>
        </w:tc>
      </w:tr>
    </w:tbl>
    <w:p w:rsidR="00CD14F5" w:rsidRPr="004C06DB" w:rsidRDefault="00CD14F5" w:rsidP="004C06DB">
      <w:pPr>
        <w:spacing w:line="240" w:lineRule="auto"/>
        <w:rPr>
          <w:rFonts w:ascii="Times New Roman" w:hAnsi="Times New Roman" w:cs="Times New Roman"/>
          <w:sz w:val="24"/>
          <w:szCs w:val="24"/>
        </w:rPr>
      </w:pPr>
    </w:p>
    <w:sectPr w:rsidR="00CD14F5" w:rsidRPr="004C06DB" w:rsidSect="00CA3B94">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81F" w:rsidRDefault="00DE681F" w:rsidP="00DA0B81">
      <w:pPr>
        <w:spacing w:after="0" w:line="240" w:lineRule="auto"/>
      </w:pPr>
      <w:r>
        <w:separator/>
      </w:r>
    </w:p>
  </w:endnote>
  <w:endnote w:type="continuationSeparator" w:id="1">
    <w:p w:rsidR="00DE681F" w:rsidRDefault="00DE681F" w:rsidP="00DA0B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7357142"/>
      <w:docPartObj>
        <w:docPartGallery w:val="Page Numbers (Bottom of Page)"/>
        <w:docPartUnique/>
      </w:docPartObj>
    </w:sdtPr>
    <w:sdtContent>
      <w:p w:rsidR="00B65472" w:rsidRDefault="00CA3B94">
        <w:pPr>
          <w:pStyle w:val="a7"/>
          <w:jc w:val="right"/>
        </w:pPr>
        <w:r>
          <w:fldChar w:fldCharType="begin"/>
        </w:r>
        <w:r w:rsidR="00B65472">
          <w:instrText>PAGE   \* MERGEFORMAT</w:instrText>
        </w:r>
        <w:r>
          <w:fldChar w:fldCharType="separate"/>
        </w:r>
        <w:r w:rsidR="001C3245">
          <w:rPr>
            <w:noProof/>
          </w:rPr>
          <w:t>11</w:t>
        </w:r>
        <w:r>
          <w:fldChar w:fldCharType="end"/>
        </w:r>
      </w:p>
    </w:sdtContent>
  </w:sdt>
  <w:p w:rsidR="00B65472" w:rsidRDefault="00B654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81F" w:rsidRDefault="00DE681F" w:rsidP="00DA0B81">
      <w:pPr>
        <w:spacing w:after="0" w:line="240" w:lineRule="auto"/>
      </w:pPr>
      <w:r>
        <w:separator/>
      </w:r>
    </w:p>
  </w:footnote>
  <w:footnote w:type="continuationSeparator" w:id="1">
    <w:p w:rsidR="00DE681F" w:rsidRDefault="00DE681F" w:rsidP="00DA0B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E5551"/>
    <w:multiLevelType w:val="multilevel"/>
    <w:tmpl w:val="949EF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76FD7"/>
    <w:multiLevelType w:val="hybridMultilevel"/>
    <w:tmpl w:val="7BFE2D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C74E92"/>
    <w:multiLevelType w:val="multilevel"/>
    <w:tmpl w:val="1CAEB9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F83364"/>
    <w:multiLevelType w:val="multilevel"/>
    <w:tmpl w:val="98102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764FE9"/>
    <w:multiLevelType w:val="multilevel"/>
    <w:tmpl w:val="E79AA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B0658E"/>
    <w:multiLevelType w:val="hybridMultilevel"/>
    <w:tmpl w:val="BF887D58"/>
    <w:lvl w:ilvl="0" w:tplc="A92EEA6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B0BC7"/>
    <w:multiLevelType w:val="multilevel"/>
    <w:tmpl w:val="11BCD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5E3BE1"/>
    <w:multiLevelType w:val="multilevel"/>
    <w:tmpl w:val="B4A00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384354"/>
    <w:multiLevelType w:val="hybridMultilevel"/>
    <w:tmpl w:val="BA9C738C"/>
    <w:lvl w:ilvl="0" w:tplc="22CC4AB6">
      <w:start w:val="1"/>
      <w:numFmt w:val="decimal"/>
      <w:lvlText w:val="%1."/>
      <w:lvlJc w:val="left"/>
      <w:pPr>
        <w:ind w:left="720" w:hanging="360"/>
      </w:pPr>
      <w:rPr>
        <w:rFonts w:ascii="Times New Roman" w:eastAsia="Calibri" w:hAnsi="Times New Roman" w:cs="Times New Roman"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E723CB9"/>
    <w:multiLevelType w:val="hybridMultilevel"/>
    <w:tmpl w:val="6330B2B4"/>
    <w:lvl w:ilvl="0" w:tplc="0419000F">
      <w:start w:val="4"/>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1412A"/>
    <w:multiLevelType w:val="multilevel"/>
    <w:tmpl w:val="712AEF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53C4B6E"/>
    <w:multiLevelType w:val="multilevel"/>
    <w:tmpl w:val="0FBC2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3"/>
  </w:num>
  <w:num w:numId="9">
    <w:abstractNumId w:val="7"/>
  </w:num>
  <w:num w:numId="10">
    <w:abstractNumId w:val="4"/>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0"/>
    <w:footnote w:id="1"/>
  </w:footnotePr>
  <w:endnotePr>
    <w:endnote w:id="0"/>
    <w:endnote w:id="1"/>
  </w:endnotePr>
  <w:compat/>
  <w:rsids>
    <w:rsidRoot w:val="00767DC9"/>
    <w:rsid w:val="00026609"/>
    <w:rsid w:val="00027CA0"/>
    <w:rsid w:val="00060613"/>
    <w:rsid w:val="000722FD"/>
    <w:rsid w:val="0007569F"/>
    <w:rsid w:val="000B5910"/>
    <w:rsid w:val="0014143A"/>
    <w:rsid w:val="00153B9D"/>
    <w:rsid w:val="00165773"/>
    <w:rsid w:val="001C3245"/>
    <w:rsid w:val="00236C7C"/>
    <w:rsid w:val="002613C5"/>
    <w:rsid w:val="002A1718"/>
    <w:rsid w:val="002E6624"/>
    <w:rsid w:val="002F29B5"/>
    <w:rsid w:val="00345D3A"/>
    <w:rsid w:val="00376C12"/>
    <w:rsid w:val="00396A84"/>
    <w:rsid w:val="003B16C0"/>
    <w:rsid w:val="003B4C13"/>
    <w:rsid w:val="004110ED"/>
    <w:rsid w:val="004420AC"/>
    <w:rsid w:val="004C06DB"/>
    <w:rsid w:val="0055112E"/>
    <w:rsid w:val="00561259"/>
    <w:rsid w:val="00563AA3"/>
    <w:rsid w:val="00592CC2"/>
    <w:rsid w:val="005C1A7D"/>
    <w:rsid w:val="00623074"/>
    <w:rsid w:val="006850B5"/>
    <w:rsid w:val="0068690C"/>
    <w:rsid w:val="006F051A"/>
    <w:rsid w:val="00732DA0"/>
    <w:rsid w:val="00740AD3"/>
    <w:rsid w:val="00753A15"/>
    <w:rsid w:val="007661DD"/>
    <w:rsid w:val="00767DC9"/>
    <w:rsid w:val="00782A86"/>
    <w:rsid w:val="007A4B73"/>
    <w:rsid w:val="007A74AC"/>
    <w:rsid w:val="007E0202"/>
    <w:rsid w:val="00802166"/>
    <w:rsid w:val="00811DAE"/>
    <w:rsid w:val="00851783"/>
    <w:rsid w:val="008562E9"/>
    <w:rsid w:val="00862668"/>
    <w:rsid w:val="00874A47"/>
    <w:rsid w:val="00894F61"/>
    <w:rsid w:val="009056C8"/>
    <w:rsid w:val="0091314C"/>
    <w:rsid w:val="009337F7"/>
    <w:rsid w:val="00952901"/>
    <w:rsid w:val="009874EF"/>
    <w:rsid w:val="00A07679"/>
    <w:rsid w:val="00A11896"/>
    <w:rsid w:val="00A50449"/>
    <w:rsid w:val="00AA17FA"/>
    <w:rsid w:val="00AA55B5"/>
    <w:rsid w:val="00AD338C"/>
    <w:rsid w:val="00B57437"/>
    <w:rsid w:val="00B65472"/>
    <w:rsid w:val="00BC32A5"/>
    <w:rsid w:val="00BE0065"/>
    <w:rsid w:val="00CA3B94"/>
    <w:rsid w:val="00CD14F5"/>
    <w:rsid w:val="00CE3783"/>
    <w:rsid w:val="00D86278"/>
    <w:rsid w:val="00DA0B81"/>
    <w:rsid w:val="00DA4FD1"/>
    <w:rsid w:val="00DD3CC3"/>
    <w:rsid w:val="00DE681F"/>
    <w:rsid w:val="00E03FF3"/>
    <w:rsid w:val="00E42A74"/>
    <w:rsid w:val="00E469AA"/>
    <w:rsid w:val="00E74FFC"/>
    <w:rsid w:val="00EB5A8D"/>
    <w:rsid w:val="00EC3184"/>
    <w:rsid w:val="00EF5705"/>
    <w:rsid w:val="00FE4C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A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A84"/>
    <w:pPr>
      <w:ind w:left="720"/>
      <w:contextualSpacing/>
    </w:pPr>
  </w:style>
  <w:style w:type="table" w:styleId="a4">
    <w:name w:val="Table Grid"/>
    <w:basedOn w:val="a1"/>
    <w:uiPriority w:val="59"/>
    <w:rsid w:val="00396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396A8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0">
    <w:name w:val="c40"/>
    <w:basedOn w:val="a"/>
    <w:rsid w:val="007E02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7E0202"/>
  </w:style>
  <w:style w:type="paragraph" w:styleId="a5">
    <w:name w:val="header"/>
    <w:basedOn w:val="a"/>
    <w:link w:val="a6"/>
    <w:uiPriority w:val="99"/>
    <w:unhideWhenUsed/>
    <w:rsid w:val="00DA0B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B81"/>
  </w:style>
  <w:style w:type="paragraph" w:styleId="a7">
    <w:name w:val="footer"/>
    <w:basedOn w:val="a"/>
    <w:link w:val="a8"/>
    <w:uiPriority w:val="99"/>
    <w:unhideWhenUsed/>
    <w:rsid w:val="00DA0B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B81"/>
  </w:style>
  <w:style w:type="paragraph" w:styleId="a9">
    <w:name w:val="Balloon Text"/>
    <w:basedOn w:val="a"/>
    <w:link w:val="aa"/>
    <w:uiPriority w:val="99"/>
    <w:semiHidden/>
    <w:unhideWhenUsed/>
    <w:rsid w:val="00E03F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3FF3"/>
    <w:rPr>
      <w:rFonts w:ascii="Tahoma" w:hAnsi="Tahoma" w:cs="Tahoma"/>
      <w:sz w:val="16"/>
      <w:szCs w:val="16"/>
    </w:rPr>
  </w:style>
  <w:style w:type="table" w:customStyle="1" w:styleId="2">
    <w:name w:val="Сетка таблицы2"/>
    <w:basedOn w:val="a1"/>
    <w:next w:val="a4"/>
    <w:uiPriority w:val="59"/>
    <w:rsid w:val="00AA55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6A84"/>
    <w:pPr>
      <w:ind w:left="720"/>
      <w:contextualSpacing/>
    </w:pPr>
  </w:style>
  <w:style w:type="table" w:styleId="a4">
    <w:name w:val="Table Grid"/>
    <w:basedOn w:val="a1"/>
    <w:uiPriority w:val="59"/>
    <w:rsid w:val="00396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396A8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0">
    <w:name w:val="c40"/>
    <w:basedOn w:val="a"/>
    <w:rsid w:val="007E02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7E0202"/>
  </w:style>
  <w:style w:type="paragraph" w:styleId="a5">
    <w:name w:val="header"/>
    <w:basedOn w:val="a"/>
    <w:link w:val="a6"/>
    <w:uiPriority w:val="99"/>
    <w:unhideWhenUsed/>
    <w:rsid w:val="00DA0B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A0B81"/>
  </w:style>
  <w:style w:type="paragraph" w:styleId="a7">
    <w:name w:val="footer"/>
    <w:basedOn w:val="a"/>
    <w:link w:val="a8"/>
    <w:uiPriority w:val="99"/>
    <w:unhideWhenUsed/>
    <w:rsid w:val="00DA0B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A0B81"/>
  </w:style>
  <w:style w:type="paragraph" w:styleId="a9">
    <w:name w:val="Balloon Text"/>
    <w:basedOn w:val="a"/>
    <w:link w:val="aa"/>
    <w:uiPriority w:val="99"/>
    <w:semiHidden/>
    <w:unhideWhenUsed/>
    <w:rsid w:val="00E03FF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3FF3"/>
    <w:rPr>
      <w:rFonts w:ascii="Tahoma" w:hAnsi="Tahoma" w:cs="Tahoma"/>
      <w:sz w:val="16"/>
      <w:szCs w:val="16"/>
    </w:rPr>
  </w:style>
  <w:style w:type="table" w:customStyle="1" w:styleId="2">
    <w:name w:val="Сетка таблицы2"/>
    <w:basedOn w:val="a1"/>
    <w:next w:val="a4"/>
    <w:uiPriority w:val="59"/>
    <w:rsid w:val="00AA55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1118156">
      <w:bodyDiv w:val="1"/>
      <w:marLeft w:val="0"/>
      <w:marRight w:val="0"/>
      <w:marTop w:val="0"/>
      <w:marBottom w:val="0"/>
      <w:divBdr>
        <w:top w:val="none" w:sz="0" w:space="0" w:color="auto"/>
        <w:left w:val="none" w:sz="0" w:space="0" w:color="auto"/>
        <w:bottom w:val="none" w:sz="0" w:space="0" w:color="auto"/>
        <w:right w:val="none" w:sz="0" w:space="0" w:color="auto"/>
      </w:divBdr>
    </w:div>
    <w:div w:id="859855010">
      <w:bodyDiv w:val="1"/>
      <w:marLeft w:val="0"/>
      <w:marRight w:val="0"/>
      <w:marTop w:val="0"/>
      <w:marBottom w:val="0"/>
      <w:divBdr>
        <w:top w:val="none" w:sz="0" w:space="0" w:color="auto"/>
        <w:left w:val="none" w:sz="0" w:space="0" w:color="auto"/>
        <w:bottom w:val="none" w:sz="0" w:space="0" w:color="auto"/>
        <w:right w:val="none" w:sz="0" w:space="0" w:color="auto"/>
      </w:divBdr>
    </w:div>
    <w:div w:id="1164778047">
      <w:bodyDiv w:val="1"/>
      <w:marLeft w:val="0"/>
      <w:marRight w:val="0"/>
      <w:marTop w:val="0"/>
      <w:marBottom w:val="0"/>
      <w:divBdr>
        <w:top w:val="none" w:sz="0" w:space="0" w:color="auto"/>
        <w:left w:val="none" w:sz="0" w:space="0" w:color="auto"/>
        <w:bottom w:val="none" w:sz="0" w:space="0" w:color="auto"/>
        <w:right w:val="none" w:sz="0" w:space="0" w:color="auto"/>
      </w:divBdr>
    </w:div>
    <w:div w:id="187488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Pages>
  <Words>7792</Words>
  <Characters>44420</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21</cp:revision>
  <cp:lastPrinted>2018-09-27T20:23:00Z</cp:lastPrinted>
  <dcterms:created xsi:type="dcterms:W3CDTF">2017-05-29T20:32:00Z</dcterms:created>
  <dcterms:modified xsi:type="dcterms:W3CDTF">2021-04-02T09:14:00Z</dcterms:modified>
</cp:coreProperties>
</file>